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11B3457F">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2E688C" w:rsidRPr="00076420" w14:paraId="6141DBEE" w14:textId="77777777" w:rsidTr="11B3457F">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64C53F44" w14:textId="0992B02D" w:rsidR="00D423E2" w:rsidRDefault="00D423E2" w:rsidP="26D3F45D">
            <w:pPr>
              <w:suppressAutoHyphens/>
              <w:jc w:val="center"/>
              <w:rPr>
                <w:rFonts w:ascii="Arial" w:hAnsi="Arial" w:cs="Arial"/>
                <w:sz w:val="22"/>
                <w:szCs w:val="22"/>
              </w:rPr>
            </w:pPr>
            <w:r>
              <w:rPr>
                <w:rFonts w:ascii="Arial" w:hAnsi="Arial" w:cs="Arial"/>
                <w:spacing w:val="-3"/>
                <w:sz w:val="22"/>
                <w:szCs w:val="22"/>
              </w:rPr>
              <w:t xml:space="preserve">Adult Skills Tutor </w:t>
            </w:r>
          </w:p>
          <w:p w14:paraId="7C1110A5" w14:textId="2F0BBA88" w:rsidR="00D423E2" w:rsidRDefault="00D423E2" w:rsidP="26D3F45D">
            <w:pPr>
              <w:suppressAutoHyphens/>
              <w:jc w:val="center"/>
              <w:rPr>
                <w:rFonts w:ascii="Arial" w:hAnsi="Arial" w:cs="Arial"/>
                <w:sz w:val="22"/>
                <w:szCs w:val="22"/>
              </w:rPr>
            </w:pPr>
          </w:p>
          <w:p w14:paraId="60A577D6" w14:textId="3D5EB432" w:rsidR="00D423E2" w:rsidRDefault="47060D2F" w:rsidP="00D423E2">
            <w:pPr>
              <w:suppressAutoHyphens/>
              <w:jc w:val="center"/>
              <w:rPr>
                <w:rFonts w:ascii="Arial" w:hAnsi="Arial" w:cs="Arial"/>
                <w:spacing w:val="-3"/>
                <w:sz w:val="22"/>
                <w:szCs w:val="22"/>
              </w:rPr>
            </w:pPr>
            <w:r>
              <w:rPr>
                <w:rFonts w:ascii="Arial" w:hAnsi="Arial" w:cs="Arial"/>
                <w:spacing w:val="-3"/>
                <w:sz w:val="22"/>
                <w:szCs w:val="22"/>
              </w:rPr>
              <w:t>Animal Nursing Assistant Tutor</w:t>
            </w:r>
            <w:r w:rsidR="387DE543">
              <w:rPr>
                <w:rFonts w:ascii="Arial" w:hAnsi="Arial" w:cs="Arial"/>
                <w:spacing w:val="-3"/>
                <w:sz w:val="22"/>
                <w:szCs w:val="22"/>
              </w:rPr>
              <w:t xml:space="preserve"> (0.4)</w:t>
            </w:r>
            <w:r w:rsidR="00D423E2">
              <w:rPr>
                <w:rFonts w:ascii="Arial" w:hAnsi="Arial" w:cs="Arial"/>
                <w:spacing w:val="-3"/>
                <w:sz w:val="22"/>
                <w:szCs w:val="22"/>
              </w:rPr>
              <w:t xml:space="preserve"> </w:t>
            </w:r>
          </w:p>
          <w:p w14:paraId="4CAB3779" w14:textId="7D2A73B2" w:rsidR="00691FD6" w:rsidRPr="00076420" w:rsidRDefault="00691FD6" w:rsidP="005336E5">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759991E3" w14:textId="7A01B12A" w:rsidR="540660E9" w:rsidRDefault="540660E9" w:rsidP="11B3457F">
            <w:pPr>
              <w:spacing w:line="259" w:lineRule="auto"/>
              <w:jc w:val="center"/>
            </w:pPr>
            <w:r w:rsidRPr="11B3457F">
              <w:rPr>
                <w:rFonts w:ascii="Arial" w:hAnsi="Arial" w:cs="Arial"/>
                <w:sz w:val="22"/>
                <w:szCs w:val="22"/>
              </w:rPr>
              <w:t>Vet Nursing Department</w:t>
            </w:r>
          </w:p>
          <w:p w14:paraId="735E6899" w14:textId="7DF54FCC" w:rsidR="00FA775F" w:rsidRPr="00680157" w:rsidRDefault="00FA775F" w:rsidP="005336E5">
            <w:pPr>
              <w:suppressAutoHyphens/>
              <w:jc w:val="center"/>
              <w:rPr>
                <w:rFonts w:ascii="Arial" w:hAnsi="Arial" w:cs="Arial"/>
                <w:spacing w:val="-3"/>
                <w:sz w:val="22"/>
                <w:szCs w:val="22"/>
              </w:rPr>
            </w:pPr>
          </w:p>
        </w:tc>
      </w:tr>
      <w:tr w:rsidR="00A63814" w:rsidRPr="00076420" w14:paraId="7BC5E5E0" w14:textId="77777777" w:rsidTr="11B3457F">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11B3457F">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26D3F45D">
            <w:pPr>
              <w:suppressAutoHyphens/>
              <w:spacing w:line="228" w:lineRule="auto"/>
              <w:jc w:val="center"/>
              <w:rPr>
                <w:rFonts w:ascii="Arial" w:hAnsi="Arial" w:cs="Arial"/>
                <w:spacing w:val="-3"/>
                <w:sz w:val="22"/>
                <w:szCs w:val="22"/>
                <w:highlight w:val="yellow"/>
              </w:rPr>
            </w:pPr>
          </w:p>
          <w:p w14:paraId="6CEAD48D" w14:textId="7C5E6671" w:rsidR="00FE2BAD" w:rsidRPr="00076420" w:rsidRDefault="584E2312" w:rsidP="11B3457F">
            <w:pPr>
              <w:suppressAutoHyphens/>
              <w:spacing w:line="228" w:lineRule="auto"/>
              <w:jc w:val="center"/>
              <w:rPr>
                <w:rFonts w:ascii="Arial" w:hAnsi="Arial" w:cs="Arial"/>
                <w:sz w:val="21"/>
                <w:szCs w:val="21"/>
              </w:rPr>
            </w:pPr>
            <w:r w:rsidRPr="11B3457F">
              <w:rPr>
                <w:rFonts w:ascii="Arial" w:hAnsi="Arial" w:cs="Arial"/>
                <w:sz w:val="21"/>
                <w:szCs w:val="21"/>
              </w:rPr>
              <w:t>BAND 3-4</w:t>
            </w:r>
          </w:p>
          <w:p w14:paraId="3DCEC400" w14:textId="471C574A" w:rsidR="00FE2BAD" w:rsidRPr="00076420" w:rsidRDefault="584E2312" w:rsidP="11B3457F">
            <w:pPr>
              <w:suppressAutoHyphens/>
              <w:spacing w:line="228" w:lineRule="auto"/>
              <w:jc w:val="center"/>
              <w:rPr>
                <w:rFonts w:ascii="Arial" w:eastAsia="Arial" w:hAnsi="Arial" w:cs="Arial"/>
                <w:sz w:val="21"/>
                <w:szCs w:val="21"/>
              </w:rPr>
            </w:pPr>
            <w:r w:rsidRPr="11B3457F">
              <w:rPr>
                <w:rStyle w:val="normaltextrun"/>
                <w:rFonts w:ascii="Arial" w:eastAsia="Arial" w:hAnsi="Arial" w:cs="Arial"/>
                <w:color w:val="000000" w:themeColor="text1"/>
                <w:sz w:val="22"/>
                <w:szCs w:val="22"/>
              </w:rPr>
              <w:t>£2</w:t>
            </w:r>
            <w:r w:rsidR="005235BA">
              <w:rPr>
                <w:rStyle w:val="normaltextrun"/>
                <w:rFonts w:ascii="Arial" w:eastAsia="Arial" w:hAnsi="Arial" w:cs="Arial"/>
                <w:color w:val="000000" w:themeColor="text1"/>
                <w:sz w:val="22"/>
                <w:szCs w:val="22"/>
              </w:rPr>
              <w:t>5,082</w:t>
            </w:r>
            <w:r w:rsidRPr="11B3457F">
              <w:rPr>
                <w:rStyle w:val="normaltextrun"/>
                <w:rFonts w:ascii="Arial" w:eastAsia="Arial" w:hAnsi="Arial" w:cs="Arial"/>
                <w:color w:val="000000" w:themeColor="text1"/>
                <w:sz w:val="22"/>
                <w:szCs w:val="22"/>
              </w:rPr>
              <w:t xml:space="preserve"> - £33,922</w:t>
            </w:r>
          </w:p>
          <w:p w14:paraId="3F255DD7" w14:textId="42603435" w:rsidR="00FE2BAD" w:rsidRPr="00076420" w:rsidRDefault="584E2312" w:rsidP="11B3457F">
            <w:pPr>
              <w:suppressAutoHyphens/>
              <w:spacing w:line="228" w:lineRule="auto"/>
              <w:jc w:val="center"/>
              <w:rPr>
                <w:rFonts w:ascii="Arial" w:eastAsia="Arial" w:hAnsi="Arial" w:cs="Arial"/>
                <w:sz w:val="21"/>
                <w:szCs w:val="21"/>
              </w:rPr>
            </w:pPr>
            <w:r w:rsidRPr="11B3457F">
              <w:rPr>
                <w:rFonts w:ascii="Arial" w:eastAsia="Arial" w:hAnsi="Arial" w:cs="Arial"/>
                <w:color w:val="000000" w:themeColor="text1"/>
                <w:sz w:val="22"/>
                <w:szCs w:val="22"/>
              </w:rPr>
              <w:t xml:space="preserve">full time equivalent per annum in accordance with qualifications and experience. </w:t>
            </w:r>
          </w:p>
          <w:p w14:paraId="5BE00EB9" w14:textId="0B121529" w:rsidR="00FE2BAD" w:rsidRPr="00076420" w:rsidRDefault="584E2312" w:rsidP="11B3457F">
            <w:pPr>
              <w:suppressAutoHyphens/>
              <w:spacing w:line="228" w:lineRule="auto"/>
              <w:jc w:val="center"/>
              <w:rPr>
                <w:rFonts w:ascii="Arial" w:eastAsia="Arial" w:hAnsi="Arial" w:cs="Arial"/>
                <w:sz w:val="21"/>
                <w:szCs w:val="21"/>
              </w:rPr>
            </w:pPr>
            <w:r w:rsidRPr="11B3457F">
              <w:rPr>
                <w:rFonts w:ascii="Arial" w:eastAsia="Arial" w:hAnsi="Arial" w:cs="Arial"/>
                <w:color w:val="000000" w:themeColor="text1"/>
                <w:sz w:val="22"/>
                <w:szCs w:val="22"/>
              </w:rPr>
              <w:t>Actual salary will be pro rata.</w:t>
            </w:r>
          </w:p>
          <w:p w14:paraId="41C8F396" w14:textId="6725A581"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2E0BFD68" w14:textId="0F0B3EAF" w:rsidR="00AB6C4D" w:rsidRPr="00076420" w:rsidRDefault="0022015A" w:rsidP="26D3F45D">
            <w:pPr>
              <w:suppressAutoHyphens/>
              <w:spacing w:line="228" w:lineRule="auto"/>
              <w:jc w:val="center"/>
              <w:rPr>
                <w:rFonts w:ascii="Arial" w:hAnsi="Arial" w:cs="Arial"/>
                <w:sz w:val="22"/>
                <w:szCs w:val="22"/>
              </w:rPr>
            </w:pPr>
            <w:r>
              <w:rPr>
                <w:rFonts w:ascii="Arial" w:hAnsi="Arial" w:cs="Arial"/>
                <w:spacing w:val="-3"/>
                <w:sz w:val="22"/>
                <w:szCs w:val="22"/>
              </w:rPr>
              <w:t>32</w:t>
            </w:r>
            <w:r w:rsidR="003F7AA6" w:rsidRPr="00076420">
              <w:rPr>
                <w:rFonts w:ascii="Arial" w:hAnsi="Arial" w:cs="Arial"/>
                <w:spacing w:val="-3"/>
                <w:sz w:val="22"/>
                <w:szCs w:val="22"/>
              </w:rPr>
              <w:t xml:space="preserve"> days</w:t>
            </w:r>
            <w:r w:rsidR="00680157">
              <w:rPr>
                <w:rFonts w:ascii="Arial" w:hAnsi="Arial" w:cs="Arial"/>
                <w:spacing w:val="-3"/>
                <w:sz w:val="22"/>
                <w:szCs w:val="22"/>
              </w:rPr>
              <w:t xml:space="preserve"> </w:t>
            </w:r>
            <w:r w:rsidR="003F7AA6" w:rsidRPr="00076420">
              <w:rPr>
                <w:rFonts w:ascii="Arial" w:hAnsi="Arial" w:cs="Arial"/>
                <w:spacing w:val="-3"/>
                <w:sz w:val="22"/>
                <w:szCs w:val="22"/>
              </w:rPr>
              <w:t xml:space="preserve">annual leave </w:t>
            </w:r>
          </w:p>
          <w:p w14:paraId="20CE0E90" w14:textId="197E2EDC" w:rsidR="00AB6C4D" w:rsidRPr="00076420" w:rsidRDefault="00AB6C4D" w:rsidP="26D3F45D">
            <w:pPr>
              <w:suppressAutoHyphens/>
              <w:spacing w:line="228" w:lineRule="auto"/>
              <w:jc w:val="center"/>
              <w:rPr>
                <w:rFonts w:ascii="Arial" w:hAnsi="Arial" w:cs="Arial"/>
                <w:sz w:val="22"/>
                <w:szCs w:val="22"/>
              </w:rPr>
            </w:pPr>
          </w:p>
          <w:p w14:paraId="0C58538B" w14:textId="03A25A78" w:rsidR="00AB6C4D" w:rsidRPr="00076420" w:rsidRDefault="001A2F74" w:rsidP="26D3F45D">
            <w:pPr>
              <w:suppressAutoHyphens/>
              <w:spacing w:line="228" w:lineRule="auto"/>
              <w:jc w:val="center"/>
              <w:rPr>
                <w:rFonts w:ascii="Arial" w:hAnsi="Arial" w:cs="Arial"/>
                <w:sz w:val="22"/>
                <w:szCs w:val="22"/>
              </w:rPr>
            </w:pPr>
            <w:r w:rsidRPr="00076420">
              <w:rPr>
                <w:rFonts w:ascii="Arial" w:hAnsi="Arial" w:cs="Arial"/>
                <w:spacing w:val="-3"/>
                <w:sz w:val="22"/>
                <w:szCs w:val="22"/>
              </w:rPr>
              <w:t xml:space="preserve"> include up to 5 days to be taken between Christmas and New Year at direction of the Principal</w:t>
            </w:r>
            <w:r w:rsidR="003F7AA6" w:rsidRPr="00076420">
              <w:rPr>
                <w:rFonts w:ascii="Arial" w:hAnsi="Arial" w:cs="Arial"/>
                <w:spacing w:val="-3"/>
                <w:sz w:val="22"/>
                <w:szCs w:val="22"/>
              </w:rPr>
              <w:t xml:space="preserve">, </w:t>
            </w:r>
          </w:p>
          <w:p w14:paraId="6A6F6894" w14:textId="095C134C" w:rsidR="00AB6C4D" w:rsidRPr="00076420" w:rsidRDefault="00AB6C4D" w:rsidP="26D3F45D">
            <w:pPr>
              <w:suppressAutoHyphens/>
              <w:spacing w:line="228" w:lineRule="auto"/>
              <w:jc w:val="center"/>
              <w:rPr>
                <w:rFonts w:ascii="Arial" w:hAnsi="Arial" w:cs="Arial"/>
                <w:sz w:val="22"/>
                <w:szCs w:val="22"/>
              </w:rPr>
            </w:pPr>
          </w:p>
          <w:p w14:paraId="385A1C26" w14:textId="0F0B3EAF" w:rsidR="00AB6C4D" w:rsidRPr="00076420" w:rsidRDefault="003F7AA6" w:rsidP="26D3F45D">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plus Bank Holidays</w:t>
            </w:r>
          </w:p>
        </w:tc>
      </w:tr>
      <w:tr w:rsidR="002E688C" w:rsidRPr="00076420" w14:paraId="210EF6BB" w14:textId="77777777" w:rsidTr="11B3457F">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A63814" w:rsidRPr="00076420" w14:paraId="2FA2AFC4" w14:textId="77777777" w:rsidTr="11B3457F">
        <w:tc>
          <w:tcPr>
            <w:tcW w:w="4566" w:type="dxa"/>
            <w:tcBorders>
              <w:top w:val="single" w:sz="6" w:space="0" w:color="auto"/>
              <w:left w:val="single" w:sz="6" w:space="0" w:color="auto"/>
              <w:bottom w:val="single" w:sz="6" w:space="0" w:color="auto"/>
              <w:right w:val="single" w:sz="6" w:space="0" w:color="auto"/>
            </w:tcBorders>
          </w:tcPr>
          <w:p w14:paraId="0E27B00A" w14:textId="77777777" w:rsidR="00FB35FA" w:rsidRPr="00076420" w:rsidRDefault="00FB35FA" w:rsidP="00464498">
            <w:pPr>
              <w:suppressAutoHyphens/>
              <w:jc w:val="center"/>
              <w:rPr>
                <w:rFonts w:ascii="Arial" w:hAnsi="Arial" w:cs="Arial"/>
                <w:spacing w:val="-3"/>
                <w:sz w:val="22"/>
                <w:szCs w:val="22"/>
              </w:rPr>
            </w:pPr>
          </w:p>
          <w:p w14:paraId="349C093C" w14:textId="502E9F81" w:rsidR="2C860093" w:rsidRDefault="2C860093" w:rsidP="11B3457F">
            <w:pPr>
              <w:spacing w:line="259" w:lineRule="auto"/>
              <w:jc w:val="center"/>
            </w:pPr>
            <w:r w:rsidRPr="11B3457F">
              <w:rPr>
                <w:rFonts w:ascii="Arial" w:hAnsi="Arial" w:cs="Arial"/>
                <w:sz w:val="22"/>
                <w:szCs w:val="22"/>
              </w:rPr>
              <w:t>V</w:t>
            </w:r>
            <w:r w:rsidR="005235BA">
              <w:rPr>
                <w:rFonts w:ascii="Arial" w:hAnsi="Arial" w:cs="Arial"/>
                <w:sz w:val="22"/>
                <w:szCs w:val="22"/>
              </w:rPr>
              <w:t xml:space="preserve">et </w:t>
            </w:r>
            <w:r w:rsidRPr="11B3457F">
              <w:rPr>
                <w:rFonts w:ascii="Arial" w:hAnsi="Arial" w:cs="Arial"/>
                <w:sz w:val="22"/>
                <w:szCs w:val="22"/>
              </w:rPr>
              <w:t xml:space="preserve">Nursing Curriculum Area Manager </w:t>
            </w:r>
          </w:p>
          <w:p w14:paraId="73EF4CC9" w14:textId="53443E08" w:rsidR="00D423E2" w:rsidRPr="00680157" w:rsidRDefault="00D423E2" w:rsidP="00DB7D8A">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60061E4C" w14:textId="77777777" w:rsidR="00FB35FA" w:rsidRPr="00076420" w:rsidRDefault="00FB35FA" w:rsidP="00464498">
            <w:pPr>
              <w:suppressAutoHyphens/>
              <w:jc w:val="center"/>
              <w:rPr>
                <w:rFonts w:ascii="Arial" w:hAnsi="Arial" w:cs="Arial"/>
                <w:spacing w:val="-3"/>
                <w:sz w:val="22"/>
                <w:szCs w:val="22"/>
              </w:rPr>
            </w:pPr>
          </w:p>
          <w:p w14:paraId="629D792A" w14:textId="77777777" w:rsidR="00464498" w:rsidRPr="00076420" w:rsidRDefault="00DB7D8A" w:rsidP="00DB7D8A">
            <w:pPr>
              <w:suppressAutoHyphens/>
              <w:jc w:val="center"/>
              <w:rPr>
                <w:rFonts w:ascii="Arial" w:hAnsi="Arial" w:cs="Arial"/>
                <w:spacing w:val="-3"/>
                <w:sz w:val="22"/>
                <w:szCs w:val="22"/>
              </w:rPr>
            </w:pPr>
            <w:r>
              <w:rPr>
                <w:rFonts w:ascii="Arial" w:hAnsi="Arial" w:cs="Arial"/>
                <w:spacing w:val="-3"/>
                <w:sz w:val="22"/>
                <w:szCs w:val="22"/>
              </w:rPr>
              <w:t>N/A</w:t>
            </w:r>
          </w:p>
        </w:tc>
      </w:tr>
      <w:tr w:rsidR="00A63814" w:rsidRPr="00076420" w14:paraId="76512B86" w14:textId="77777777" w:rsidTr="11B3457F">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15CBDC85" w:rsidR="00A63814" w:rsidRPr="00967E61" w:rsidRDefault="00A63814" w:rsidP="00D423E2">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KEY TASKS AND RESPONSIBILITIES</w:t>
            </w:r>
          </w:p>
          <w:p w14:paraId="3BEBFD2A" w14:textId="0CFB71CF" w:rsidR="00F157D7" w:rsidRPr="00076420" w:rsidRDefault="00F157D7" w:rsidP="00633D67">
            <w:pPr>
              <w:suppressAutoHyphens/>
              <w:spacing w:line="228" w:lineRule="auto"/>
              <w:ind w:left="567"/>
              <w:jc w:val="both"/>
              <w:rPr>
                <w:rFonts w:ascii="Arial" w:hAnsi="Arial" w:cs="Arial"/>
                <w:b/>
                <w:spacing w:val="-3"/>
                <w:sz w:val="22"/>
                <w:szCs w:val="22"/>
              </w:rPr>
            </w:pPr>
          </w:p>
        </w:tc>
      </w:tr>
      <w:tr w:rsidR="002E688C" w:rsidRPr="00076420" w14:paraId="4974A58F" w14:textId="77777777" w:rsidTr="11B3457F">
        <w:trPr>
          <w:trHeight w:val="1263"/>
        </w:trPr>
        <w:tc>
          <w:tcPr>
            <w:tcW w:w="9242" w:type="dxa"/>
            <w:gridSpan w:val="2"/>
            <w:tcBorders>
              <w:top w:val="nil"/>
              <w:left w:val="single" w:sz="6" w:space="0" w:color="auto"/>
              <w:bottom w:val="nil"/>
              <w:right w:val="single" w:sz="6" w:space="0" w:color="auto"/>
            </w:tcBorders>
          </w:tcPr>
          <w:p w14:paraId="29D16B31" w14:textId="77ECBAE9" w:rsidR="00D423E2" w:rsidRDefault="00D423E2" w:rsidP="00D423E2">
            <w:pPr>
              <w:suppressAutoHyphens/>
              <w:spacing w:line="228" w:lineRule="auto"/>
              <w:jc w:val="both"/>
              <w:rPr>
                <w:rFonts w:ascii="Arial" w:hAnsi="Arial" w:cs="Arial"/>
                <w:spacing w:val="-3"/>
                <w:sz w:val="22"/>
                <w:szCs w:val="22"/>
              </w:rPr>
            </w:pPr>
            <w:r>
              <w:rPr>
                <w:rFonts w:ascii="Arial" w:hAnsi="Arial" w:cs="Arial"/>
                <w:spacing w:val="-3"/>
                <w:sz w:val="22"/>
                <w:szCs w:val="22"/>
              </w:rPr>
              <w:t xml:space="preserve">Myerscough are looking for highly motivated individual to join our highly successful </w:t>
            </w:r>
            <w:r w:rsidR="5B6E1BAF">
              <w:rPr>
                <w:rFonts w:ascii="Arial" w:hAnsi="Arial" w:cs="Arial"/>
                <w:spacing w:val="-3"/>
                <w:sz w:val="22"/>
                <w:szCs w:val="22"/>
              </w:rPr>
              <w:t>Vet Nursing Team</w:t>
            </w:r>
            <w:r>
              <w:rPr>
                <w:rFonts w:ascii="Arial" w:hAnsi="Arial" w:cs="Arial"/>
                <w:spacing w:val="-3"/>
                <w:sz w:val="22"/>
                <w:szCs w:val="22"/>
              </w:rPr>
              <w:t xml:space="preserve">. The successful candidate will deliver high quality industry training in the following: </w:t>
            </w:r>
          </w:p>
          <w:p w14:paraId="620A065F" w14:textId="77777777" w:rsidR="00D423E2" w:rsidRDefault="00D423E2" w:rsidP="00D423E2">
            <w:pPr>
              <w:spacing w:line="228" w:lineRule="auto"/>
              <w:jc w:val="both"/>
              <w:rPr>
                <w:rFonts w:ascii="Arial" w:hAnsi="Arial" w:cs="Arial"/>
                <w:sz w:val="22"/>
                <w:szCs w:val="22"/>
              </w:rPr>
            </w:pPr>
          </w:p>
          <w:p w14:paraId="500E26D5" w14:textId="6455FBDD" w:rsidR="1B35C368" w:rsidRDefault="1B35C368" w:rsidP="11B3457F">
            <w:pPr>
              <w:numPr>
                <w:ilvl w:val="0"/>
                <w:numId w:val="29"/>
              </w:numPr>
              <w:tabs>
                <w:tab w:val="left" w:pos="360"/>
              </w:tabs>
              <w:spacing w:line="259" w:lineRule="auto"/>
              <w:ind w:left="1124" w:hanging="562"/>
              <w:jc w:val="both"/>
              <w:rPr>
                <w:rFonts w:ascii="Arial" w:hAnsi="Arial" w:cs="Arial"/>
                <w:b/>
                <w:bCs/>
                <w:sz w:val="22"/>
                <w:szCs w:val="22"/>
              </w:rPr>
            </w:pPr>
            <w:r w:rsidRPr="11B3457F">
              <w:rPr>
                <w:rFonts w:ascii="Arial" w:hAnsi="Arial" w:cs="Arial"/>
                <w:sz w:val="22"/>
                <w:szCs w:val="22"/>
              </w:rPr>
              <w:t>Animal Nursing Assistant Level 2 (online)</w:t>
            </w:r>
          </w:p>
          <w:p w14:paraId="72C8BB51" w14:textId="5B738F61" w:rsidR="26D3F45D" w:rsidRDefault="26D3F45D" w:rsidP="26D3F45D">
            <w:pPr>
              <w:tabs>
                <w:tab w:val="left" w:pos="360"/>
              </w:tabs>
              <w:jc w:val="both"/>
              <w:rPr>
                <w:rFonts w:ascii="Arial" w:hAnsi="Arial" w:cs="Arial"/>
                <w:b/>
                <w:bCs/>
                <w:sz w:val="22"/>
                <w:szCs w:val="22"/>
              </w:rPr>
            </w:pPr>
          </w:p>
          <w:p w14:paraId="2B4FBCFD" w14:textId="61A9C3AD" w:rsidR="28C215B0" w:rsidRDefault="28C215B0" w:rsidP="26D3F45D">
            <w:pPr>
              <w:tabs>
                <w:tab w:val="left" w:pos="360"/>
              </w:tabs>
              <w:spacing w:line="259" w:lineRule="auto"/>
              <w:jc w:val="both"/>
              <w:rPr>
                <w:rFonts w:ascii="Arial" w:hAnsi="Arial" w:cs="Arial"/>
                <w:sz w:val="22"/>
                <w:szCs w:val="22"/>
              </w:rPr>
            </w:pPr>
            <w:r w:rsidRPr="11B3457F">
              <w:rPr>
                <w:rFonts w:ascii="Arial" w:hAnsi="Arial" w:cs="Arial"/>
                <w:sz w:val="22"/>
                <w:szCs w:val="22"/>
              </w:rPr>
              <w:t xml:space="preserve">Experience in teaching and assessing </w:t>
            </w:r>
            <w:r w:rsidR="3E588F56" w:rsidRPr="11B3457F">
              <w:rPr>
                <w:rFonts w:ascii="Arial" w:hAnsi="Arial" w:cs="Arial"/>
                <w:sz w:val="22"/>
                <w:szCs w:val="22"/>
              </w:rPr>
              <w:t>these</w:t>
            </w:r>
            <w:r w:rsidR="4D0A9A66" w:rsidRPr="11B3457F">
              <w:rPr>
                <w:rFonts w:ascii="Arial" w:hAnsi="Arial" w:cs="Arial"/>
                <w:sz w:val="22"/>
                <w:szCs w:val="22"/>
              </w:rPr>
              <w:t xml:space="preserve"> </w:t>
            </w:r>
            <w:r w:rsidRPr="11B3457F">
              <w:rPr>
                <w:rFonts w:ascii="Arial" w:hAnsi="Arial" w:cs="Arial"/>
                <w:sz w:val="22"/>
                <w:szCs w:val="22"/>
              </w:rPr>
              <w:t xml:space="preserve">qualifications is </w:t>
            </w:r>
            <w:r w:rsidR="55BA5BB3" w:rsidRPr="11B3457F">
              <w:rPr>
                <w:rFonts w:ascii="Arial" w:hAnsi="Arial" w:cs="Arial"/>
                <w:sz w:val="22"/>
                <w:szCs w:val="22"/>
              </w:rPr>
              <w:t>essential</w:t>
            </w:r>
            <w:r w:rsidRPr="11B3457F">
              <w:rPr>
                <w:rFonts w:ascii="Arial" w:hAnsi="Arial" w:cs="Arial"/>
                <w:sz w:val="22"/>
                <w:szCs w:val="22"/>
              </w:rPr>
              <w:t xml:space="preserve">, further training is available across </w:t>
            </w:r>
            <w:r w:rsidR="1CFC3DBF" w:rsidRPr="11B3457F">
              <w:rPr>
                <w:rFonts w:ascii="Arial" w:hAnsi="Arial" w:cs="Arial"/>
                <w:sz w:val="22"/>
                <w:szCs w:val="22"/>
              </w:rPr>
              <w:t xml:space="preserve">areas new to the successful candidate. </w:t>
            </w:r>
          </w:p>
          <w:p w14:paraId="3DEEC669" w14:textId="313500C5" w:rsidR="00F16B16" w:rsidRPr="00076420" w:rsidRDefault="00F16B16" w:rsidP="00D423E2">
            <w:pPr>
              <w:suppressAutoHyphens/>
              <w:spacing w:line="228" w:lineRule="auto"/>
              <w:jc w:val="both"/>
              <w:rPr>
                <w:rFonts w:ascii="Arial" w:hAnsi="Arial" w:cs="Arial"/>
                <w:spacing w:val="-3"/>
                <w:sz w:val="22"/>
                <w:szCs w:val="22"/>
              </w:rPr>
            </w:pPr>
          </w:p>
        </w:tc>
      </w:tr>
      <w:tr w:rsidR="00D423E2" w:rsidRPr="00076420" w14:paraId="60D93F7F" w14:textId="77777777" w:rsidTr="11B3457F">
        <w:trPr>
          <w:trHeight w:val="709"/>
        </w:trPr>
        <w:tc>
          <w:tcPr>
            <w:tcW w:w="9242" w:type="dxa"/>
            <w:gridSpan w:val="2"/>
            <w:tcBorders>
              <w:top w:val="nil"/>
              <w:left w:val="single" w:sz="6" w:space="0" w:color="auto"/>
              <w:bottom w:val="nil"/>
              <w:right w:val="single" w:sz="6" w:space="0" w:color="auto"/>
            </w:tcBorders>
          </w:tcPr>
          <w:p w14:paraId="253E1EC9" w14:textId="31176C41" w:rsidR="00D423E2" w:rsidRPr="00D423E2" w:rsidRDefault="1C10A082" w:rsidP="11B3457F">
            <w:pPr>
              <w:spacing w:line="228" w:lineRule="auto"/>
              <w:jc w:val="both"/>
            </w:pPr>
            <w:r w:rsidRPr="11B3457F">
              <w:rPr>
                <w:rFonts w:ascii="Arial" w:hAnsi="Arial" w:cs="Arial"/>
                <w:sz w:val="22"/>
                <w:szCs w:val="22"/>
              </w:rPr>
              <w:t xml:space="preserve">Delivery is online </w:t>
            </w:r>
          </w:p>
          <w:p w14:paraId="21C01458" w14:textId="3A4C25B0" w:rsidR="00D423E2" w:rsidRPr="00D423E2" w:rsidRDefault="00D423E2" w:rsidP="00D423E2">
            <w:pPr>
              <w:spacing w:line="228" w:lineRule="auto"/>
              <w:jc w:val="both"/>
              <w:rPr>
                <w:rFonts w:ascii="Arial" w:hAnsi="Arial" w:cs="Arial"/>
                <w:sz w:val="22"/>
                <w:szCs w:val="22"/>
              </w:rPr>
            </w:pPr>
          </w:p>
        </w:tc>
      </w:tr>
      <w:tr w:rsidR="00D423E2" w:rsidRPr="00076420" w14:paraId="0793ABF3" w14:textId="77777777" w:rsidTr="11B3457F">
        <w:trPr>
          <w:trHeight w:val="1263"/>
        </w:trPr>
        <w:tc>
          <w:tcPr>
            <w:tcW w:w="9242" w:type="dxa"/>
            <w:gridSpan w:val="2"/>
            <w:tcBorders>
              <w:top w:val="nil"/>
              <w:left w:val="single" w:sz="6" w:space="0" w:color="auto"/>
              <w:bottom w:val="single" w:sz="4" w:space="0" w:color="auto"/>
              <w:right w:val="single" w:sz="6" w:space="0" w:color="auto"/>
            </w:tcBorders>
          </w:tcPr>
          <w:p w14:paraId="4C161263" w14:textId="086EEB97" w:rsidR="00D423E2" w:rsidRDefault="00D423E2" w:rsidP="11B3457F">
            <w:pPr>
              <w:spacing w:line="228" w:lineRule="auto"/>
              <w:jc w:val="both"/>
              <w:rPr>
                <w:rFonts w:ascii="Arial" w:hAnsi="Arial" w:cs="Arial"/>
                <w:sz w:val="22"/>
                <w:szCs w:val="22"/>
              </w:rPr>
            </w:pPr>
            <w:r w:rsidRPr="11B3457F">
              <w:rPr>
                <w:rFonts w:ascii="Arial" w:hAnsi="Arial" w:cs="Arial"/>
                <w:sz w:val="22"/>
                <w:szCs w:val="22"/>
              </w:rPr>
              <w:lastRenderedPageBreak/>
              <w:t>The successful candidate will work with our existing team to build relationships within the industry and proactively seek out new clients and opportunities</w:t>
            </w:r>
            <w:r w:rsidR="36668D5F" w:rsidRPr="11B3457F">
              <w:rPr>
                <w:rFonts w:ascii="Arial" w:hAnsi="Arial" w:cs="Arial"/>
                <w:sz w:val="22"/>
                <w:szCs w:val="22"/>
              </w:rPr>
              <w:t>.</w:t>
            </w:r>
          </w:p>
          <w:p w14:paraId="41CF6F70" w14:textId="68A54F5C" w:rsidR="00D423E2" w:rsidRDefault="00D423E2" w:rsidP="11B3457F">
            <w:pPr>
              <w:spacing w:line="228" w:lineRule="auto"/>
              <w:jc w:val="both"/>
              <w:rPr>
                <w:rFonts w:ascii="Arial" w:hAnsi="Arial" w:cs="Arial"/>
                <w:sz w:val="22"/>
                <w:szCs w:val="22"/>
              </w:rPr>
            </w:pPr>
          </w:p>
          <w:p w14:paraId="42700FE8" w14:textId="0F640667" w:rsidR="00D423E2" w:rsidRDefault="00D423E2" w:rsidP="00D423E2">
            <w:pPr>
              <w:spacing w:line="228" w:lineRule="auto"/>
              <w:jc w:val="both"/>
              <w:rPr>
                <w:rFonts w:ascii="Arial" w:hAnsi="Arial" w:cs="Arial"/>
                <w:sz w:val="22"/>
                <w:szCs w:val="22"/>
              </w:rPr>
            </w:pPr>
            <w:r w:rsidRPr="11B3457F">
              <w:rPr>
                <w:rFonts w:ascii="Arial" w:hAnsi="Arial" w:cs="Arial"/>
                <w:sz w:val="22"/>
                <w:szCs w:val="22"/>
              </w:rPr>
              <w:t xml:space="preserve"> This role offers the opportunity for the right person to develop the Myerscough offer around their expert knowledge and experience. </w:t>
            </w:r>
          </w:p>
          <w:p w14:paraId="2102E83A" w14:textId="77777777" w:rsidR="00D423E2" w:rsidRDefault="00D423E2" w:rsidP="00D423E2">
            <w:pPr>
              <w:spacing w:line="228" w:lineRule="auto"/>
              <w:jc w:val="both"/>
              <w:rPr>
                <w:rFonts w:ascii="Arial" w:hAnsi="Arial" w:cs="Arial"/>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11B3457F">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9"/>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11B3457F">
        <w:tc>
          <w:tcPr>
            <w:tcW w:w="9242" w:type="dxa"/>
            <w:tcBorders>
              <w:top w:val="nil"/>
              <w:left w:val="single" w:sz="6" w:space="0" w:color="auto"/>
              <w:bottom w:val="nil"/>
              <w:right w:val="single" w:sz="6" w:space="0" w:color="auto"/>
            </w:tcBorders>
          </w:tcPr>
          <w:p w14:paraId="73C09EB2" w14:textId="77777777" w:rsidR="00D423E2" w:rsidRPr="005235BA" w:rsidRDefault="00D423E2" w:rsidP="200C3B95">
            <w:pPr>
              <w:suppressAutoHyphens/>
              <w:jc w:val="both"/>
              <w:rPr>
                <w:rFonts w:ascii="Arial" w:hAnsi="Arial" w:cs="Arial"/>
                <w:sz w:val="22"/>
                <w:szCs w:val="22"/>
              </w:rPr>
            </w:pPr>
            <w:r w:rsidRPr="005235BA">
              <w:rPr>
                <w:rFonts w:ascii="Arial" w:hAnsi="Arial" w:cs="Arial"/>
                <w:sz w:val="22"/>
                <w:szCs w:val="22"/>
              </w:rPr>
              <w:t>All tasks to be carried out in a consistent manner with the corporation’s culture.</w:t>
            </w:r>
          </w:p>
          <w:p w14:paraId="3F9503F5" w14:textId="77777777" w:rsidR="00D423E2" w:rsidRPr="005235BA" w:rsidRDefault="00D423E2" w:rsidP="26D3F45D">
            <w:pPr>
              <w:suppressAutoHyphens/>
              <w:jc w:val="both"/>
              <w:rPr>
                <w:rFonts w:ascii="Arial" w:hAnsi="Arial" w:cs="Arial"/>
                <w:sz w:val="22"/>
                <w:szCs w:val="22"/>
              </w:rPr>
            </w:pPr>
          </w:p>
          <w:p w14:paraId="52C59A0E" w14:textId="77777777" w:rsidR="00D423E2" w:rsidRDefault="00D423E2" w:rsidP="200C3B95">
            <w:pPr>
              <w:suppressAutoHyphens/>
              <w:jc w:val="both"/>
              <w:rPr>
                <w:rFonts w:ascii="Arial" w:hAnsi="Arial" w:cs="Arial"/>
                <w:b/>
                <w:bCs/>
                <w:sz w:val="22"/>
                <w:szCs w:val="22"/>
              </w:rPr>
            </w:pPr>
            <w:r w:rsidRPr="005235BA">
              <w:rPr>
                <w:rFonts w:ascii="Arial" w:hAnsi="Arial" w:cs="Arial"/>
                <w:b/>
                <w:bCs/>
                <w:sz w:val="22"/>
                <w:szCs w:val="22"/>
              </w:rPr>
              <w:t>1.</w:t>
            </w:r>
            <w:r w:rsidRPr="005235BA">
              <w:tab/>
            </w:r>
            <w:r w:rsidRPr="005235BA">
              <w:rPr>
                <w:rFonts w:ascii="Arial" w:hAnsi="Arial" w:cs="Arial"/>
                <w:b/>
                <w:bCs/>
                <w:sz w:val="22"/>
                <w:szCs w:val="22"/>
              </w:rPr>
              <w:t>Leadership &amp; Management</w:t>
            </w:r>
          </w:p>
          <w:p w14:paraId="28D22291" w14:textId="77777777" w:rsidR="00D423E2" w:rsidRDefault="00D423E2" w:rsidP="200C3B95">
            <w:pPr>
              <w:pStyle w:val="ListParagraph"/>
              <w:numPr>
                <w:ilvl w:val="0"/>
                <w:numId w:val="30"/>
              </w:numPr>
              <w:tabs>
                <w:tab w:val="left" w:pos="992"/>
              </w:tabs>
              <w:suppressAutoHyphens/>
              <w:jc w:val="both"/>
              <w:rPr>
                <w:rFonts w:ascii="Arial" w:hAnsi="Arial" w:cs="Arial"/>
                <w:sz w:val="22"/>
                <w:szCs w:val="22"/>
              </w:rPr>
            </w:pPr>
            <w:r w:rsidRPr="200C3B95">
              <w:rPr>
                <w:rFonts w:ascii="Arial" w:hAnsi="Arial" w:cs="Arial"/>
                <w:sz w:val="22"/>
                <w:szCs w:val="22"/>
              </w:rPr>
              <w:t>Provide full compliance regarding all elements of the Adult Education Budget (AEB) and Full Cost Recovery (FCR) provision to meet student satisfaction and progression opportunities that these are monitored and reviewed via quality assurance/audits.</w:t>
            </w:r>
          </w:p>
          <w:p w14:paraId="0C60396F" w14:textId="2084D5F1" w:rsidR="00D423E2" w:rsidRDefault="00D423E2" w:rsidP="200C3B95">
            <w:pPr>
              <w:pStyle w:val="ListParagraph"/>
              <w:numPr>
                <w:ilvl w:val="0"/>
                <w:numId w:val="30"/>
              </w:numPr>
              <w:tabs>
                <w:tab w:val="left" w:pos="992"/>
              </w:tabs>
              <w:suppressAutoHyphens/>
              <w:jc w:val="both"/>
              <w:rPr>
                <w:rFonts w:ascii="Arial" w:hAnsi="Arial" w:cs="Arial"/>
                <w:sz w:val="22"/>
                <w:szCs w:val="22"/>
              </w:rPr>
            </w:pPr>
            <w:r w:rsidRPr="200C3B95">
              <w:rPr>
                <w:rFonts w:ascii="Arial" w:hAnsi="Arial" w:cs="Arial"/>
                <w:sz w:val="22"/>
                <w:szCs w:val="22"/>
              </w:rPr>
              <w:t>Provide effective implementation of the College quality management system and quality review schedule within the department via moderation processes and ensure standardisation is effective within your department and liaise with the quality team over awarding body monitoring and compliance.</w:t>
            </w:r>
          </w:p>
          <w:p w14:paraId="23103A0C" w14:textId="5973BF7E" w:rsidR="00D423E2" w:rsidRDefault="00D423E2" w:rsidP="200C3B95">
            <w:pPr>
              <w:pStyle w:val="ListParagraph"/>
              <w:numPr>
                <w:ilvl w:val="0"/>
                <w:numId w:val="30"/>
              </w:numPr>
              <w:tabs>
                <w:tab w:val="left" w:pos="992"/>
              </w:tabs>
              <w:suppressAutoHyphens/>
              <w:jc w:val="both"/>
              <w:rPr>
                <w:rFonts w:ascii="Arial" w:hAnsi="Arial" w:cs="Arial"/>
                <w:sz w:val="22"/>
                <w:szCs w:val="22"/>
              </w:rPr>
            </w:pPr>
            <w:r w:rsidRPr="11B3457F">
              <w:rPr>
                <w:rFonts w:ascii="Arial" w:hAnsi="Arial" w:cs="Arial"/>
                <w:sz w:val="22"/>
                <w:szCs w:val="22"/>
              </w:rPr>
              <w:t xml:space="preserve">Support in the curriculum planning for </w:t>
            </w:r>
            <w:r w:rsidR="400616C0" w:rsidRPr="11B3457F">
              <w:rPr>
                <w:rFonts w:ascii="Arial" w:hAnsi="Arial" w:cs="Arial"/>
                <w:sz w:val="22"/>
                <w:szCs w:val="22"/>
              </w:rPr>
              <w:t>adult courses</w:t>
            </w:r>
            <w:r w:rsidRPr="11B3457F">
              <w:rPr>
                <w:rFonts w:ascii="Arial" w:hAnsi="Arial" w:cs="Arial"/>
                <w:sz w:val="22"/>
                <w:szCs w:val="22"/>
              </w:rPr>
              <w:t>, prospectus, website information and timetables (as appropriate).</w:t>
            </w:r>
          </w:p>
          <w:p w14:paraId="2572B12B" w14:textId="5DD6418C" w:rsidR="00D423E2" w:rsidRDefault="00D423E2" w:rsidP="200C3B95">
            <w:pPr>
              <w:pStyle w:val="ListParagraph"/>
              <w:numPr>
                <w:ilvl w:val="0"/>
                <w:numId w:val="30"/>
              </w:numPr>
              <w:tabs>
                <w:tab w:val="left" w:pos="992"/>
              </w:tabs>
              <w:suppressAutoHyphens/>
              <w:jc w:val="both"/>
              <w:rPr>
                <w:rFonts w:ascii="Arial" w:hAnsi="Arial" w:cs="Arial"/>
                <w:sz w:val="22"/>
                <w:szCs w:val="22"/>
              </w:rPr>
            </w:pPr>
            <w:r w:rsidRPr="200C3B95">
              <w:rPr>
                <w:rFonts w:ascii="Arial" w:hAnsi="Arial" w:cs="Arial"/>
                <w:sz w:val="22"/>
                <w:szCs w:val="22"/>
              </w:rPr>
              <w:t>To deal with general student recruitment enquiries as required including relevant training needs analysis.</w:t>
            </w:r>
          </w:p>
          <w:p w14:paraId="7F9D75BE" w14:textId="5EB2E6A0" w:rsidR="00D423E2" w:rsidRDefault="00D423E2" w:rsidP="200C3B95">
            <w:pPr>
              <w:pStyle w:val="ListParagraph"/>
              <w:numPr>
                <w:ilvl w:val="0"/>
                <w:numId w:val="30"/>
              </w:numPr>
              <w:tabs>
                <w:tab w:val="left" w:pos="992"/>
              </w:tabs>
              <w:suppressAutoHyphens/>
              <w:jc w:val="both"/>
              <w:rPr>
                <w:rFonts w:ascii="Arial" w:hAnsi="Arial" w:cs="Arial"/>
                <w:sz w:val="22"/>
                <w:szCs w:val="22"/>
              </w:rPr>
            </w:pPr>
            <w:r w:rsidRPr="200C3B95">
              <w:rPr>
                <w:rFonts w:ascii="Arial" w:hAnsi="Arial" w:cs="Arial"/>
                <w:sz w:val="22"/>
                <w:szCs w:val="22"/>
              </w:rPr>
              <w:t>Participate in open events and others marketing events as required.</w:t>
            </w:r>
          </w:p>
          <w:p w14:paraId="1046839C" w14:textId="263168E1" w:rsidR="00D423E2" w:rsidRPr="00D423E2" w:rsidRDefault="00D423E2" w:rsidP="200C3B95">
            <w:pPr>
              <w:pStyle w:val="ListParagraph"/>
              <w:numPr>
                <w:ilvl w:val="0"/>
                <w:numId w:val="30"/>
              </w:numPr>
              <w:tabs>
                <w:tab w:val="left" w:pos="992"/>
              </w:tabs>
              <w:suppressAutoHyphens/>
              <w:jc w:val="both"/>
              <w:rPr>
                <w:rFonts w:ascii="Arial" w:hAnsi="Arial" w:cs="Arial"/>
                <w:sz w:val="22"/>
                <w:szCs w:val="22"/>
              </w:rPr>
            </w:pPr>
            <w:r w:rsidRPr="200C3B95">
              <w:rPr>
                <w:rFonts w:ascii="Arial" w:hAnsi="Arial" w:cs="Arial"/>
                <w:sz w:val="22"/>
                <w:szCs w:val="22"/>
              </w:rPr>
              <w:t>Represent the Centre internally and externally and develop and facilitate strong links within the community, other educational organisations and employers to enhance the colleges brand and reputation.</w:t>
            </w:r>
          </w:p>
          <w:p w14:paraId="15A77BB5" w14:textId="1D9F893A" w:rsidR="00D423E2" w:rsidRPr="00076420" w:rsidRDefault="00D423E2" w:rsidP="00D423E2">
            <w:pPr>
              <w:tabs>
                <w:tab w:val="left" w:pos="992"/>
              </w:tabs>
              <w:suppressAutoHyphens/>
              <w:jc w:val="both"/>
              <w:rPr>
                <w:rFonts w:ascii="Arial" w:hAnsi="Arial" w:cs="Arial"/>
                <w:sz w:val="22"/>
                <w:szCs w:val="22"/>
              </w:rPr>
            </w:pPr>
          </w:p>
        </w:tc>
      </w:tr>
      <w:tr w:rsidR="002045F2" w:rsidRPr="00076420" w14:paraId="53128261" w14:textId="77777777" w:rsidTr="11B3457F">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1BB21122" w14:textId="77777777" w:rsidTr="11B3457F">
        <w:trPr>
          <w:trHeight w:val="5002"/>
        </w:trPr>
        <w:tc>
          <w:tcPr>
            <w:tcW w:w="9242" w:type="dxa"/>
            <w:tcBorders>
              <w:top w:val="nil"/>
              <w:left w:val="single" w:sz="6" w:space="0" w:color="auto"/>
              <w:bottom w:val="nil"/>
              <w:right w:val="single" w:sz="6" w:space="0" w:color="auto"/>
            </w:tcBorders>
          </w:tcPr>
          <w:p w14:paraId="1D348ECE" w14:textId="77777777" w:rsidR="00D423E2" w:rsidRDefault="00D423E2" w:rsidP="00D423E2">
            <w:pPr>
              <w:suppressAutoHyphens/>
              <w:jc w:val="both"/>
              <w:rPr>
                <w:rFonts w:ascii="Arial" w:hAnsi="Arial" w:cs="Arial"/>
                <w:b/>
                <w:sz w:val="22"/>
                <w:szCs w:val="22"/>
              </w:rPr>
            </w:pPr>
            <w:r>
              <w:rPr>
                <w:rFonts w:ascii="Arial" w:hAnsi="Arial" w:cs="Arial"/>
                <w:b/>
                <w:sz w:val="22"/>
                <w:szCs w:val="22"/>
              </w:rPr>
              <w:t>2.</w:t>
            </w:r>
            <w:r>
              <w:rPr>
                <w:rFonts w:ascii="Arial" w:hAnsi="Arial" w:cs="Arial"/>
                <w:b/>
                <w:sz w:val="22"/>
                <w:szCs w:val="22"/>
              </w:rPr>
              <w:tab/>
              <w:t>Teaching, Learning and Assessment Management</w:t>
            </w:r>
          </w:p>
          <w:p w14:paraId="43D1124F" w14:textId="77777777" w:rsidR="00061196" w:rsidRPr="00D423E2" w:rsidRDefault="00D423E2" w:rsidP="00D423E2">
            <w:pPr>
              <w:pStyle w:val="ListParagraph"/>
              <w:numPr>
                <w:ilvl w:val="0"/>
                <w:numId w:val="31"/>
              </w:numPr>
              <w:tabs>
                <w:tab w:val="left" w:pos="992"/>
              </w:tabs>
              <w:suppressAutoHyphens/>
              <w:jc w:val="both"/>
              <w:rPr>
                <w:rFonts w:ascii="Arial" w:hAnsi="Arial" w:cs="Arial"/>
                <w:sz w:val="22"/>
                <w:szCs w:val="22"/>
              </w:rPr>
            </w:pPr>
            <w:r w:rsidRPr="00D423E2">
              <w:rPr>
                <w:rFonts w:ascii="Arial" w:hAnsi="Arial" w:cs="Arial"/>
                <w:spacing w:val="-3"/>
                <w:sz w:val="22"/>
                <w:szCs w:val="22"/>
              </w:rPr>
              <w:t>Deliver inspirational teaching, learning and assessment to promote high levels of learner satisfaction and success.</w:t>
            </w:r>
          </w:p>
          <w:p w14:paraId="3B640ADA" w14:textId="77777777" w:rsidR="00D423E2" w:rsidRPr="00D423E2" w:rsidRDefault="00D423E2" w:rsidP="00D423E2">
            <w:pPr>
              <w:pStyle w:val="ListParagraph"/>
              <w:numPr>
                <w:ilvl w:val="0"/>
                <w:numId w:val="31"/>
              </w:numPr>
              <w:tabs>
                <w:tab w:val="left" w:pos="992"/>
              </w:tabs>
              <w:suppressAutoHyphens/>
              <w:jc w:val="both"/>
              <w:rPr>
                <w:rFonts w:ascii="Arial" w:hAnsi="Arial" w:cs="Arial"/>
                <w:sz w:val="22"/>
                <w:szCs w:val="22"/>
              </w:rPr>
            </w:pPr>
            <w:r>
              <w:rPr>
                <w:rFonts w:ascii="Arial" w:hAnsi="Arial" w:cs="Arial"/>
                <w:spacing w:val="-3"/>
                <w:sz w:val="22"/>
                <w:szCs w:val="22"/>
              </w:rPr>
              <w:t>Share best practice in teaching, learning and assessment and provide support to colleagues through team meetings, peer observation etc.</w:t>
            </w:r>
          </w:p>
          <w:p w14:paraId="0FE03B47" w14:textId="77777777" w:rsidR="00D423E2" w:rsidRPr="00D423E2" w:rsidRDefault="00D423E2" w:rsidP="00D423E2">
            <w:pPr>
              <w:pStyle w:val="ListParagraph"/>
              <w:numPr>
                <w:ilvl w:val="0"/>
                <w:numId w:val="31"/>
              </w:numPr>
              <w:tabs>
                <w:tab w:val="left" w:pos="992"/>
              </w:tabs>
              <w:suppressAutoHyphens/>
              <w:jc w:val="both"/>
              <w:rPr>
                <w:rFonts w:ascii="Arial" w:hAnsi="Arial" w:cs="Arial"/>
                <w:sz w:val="22"/>
                <w:szCs w:val="22"/>
              </w:rPr>
            </w:pPr>
            <w:r>
              <w:rPr>
                <w:rFonts w:ascii="Arial" w:hAnsi="Arial" w:cs="Arial"/>
                <w:spacing w:val="-3"/>
                <w:sz w:val="22"/>
                <w:szCs w:val="22"/>
              </w:rPr>
              <w:t>Produce detailed and highly effective schemes of work and lesson plans that motivate learners and ensure high success rates.</w:t>
            </w:r>
          </w:p>
          <w:p w14:paraId="26EC48FE" w14:textId="77777777" w:rsidR="00D423E2" w:rsidRPr="00D423E2" w:rsidRDefault="00D423E2" w:rsidP="00D423E2">
            <w:pPr>
              <w:pStyle w:val="ListParagraph"/>
              <w:numPr>
                <w:ilvl w:val="0"/>
                <w:numId w:val="31"/>
              </w:numPr>
              <w:tabs>
                <w:tab w:val="left" w:pos="992"/>
              </w:tabs>
              <w:suppressAutoHyphens/>
              <w:jc w:val="both"/>
              <w:rPr>
                <w:rFonts w:ascii="Arial" w:hAnsi="Arial" w:cs="Arial"/>
                <w:sz w:val="22"/>
                <w:szCs w:val="22"/>
              </w:rPr>
            </w:pPr>
            <w:r>
              <w:rPr>
                <w:rFonts w:ascii="Arial" w:hAnsi="Arial" w:cs="Arial"/>
                <w:spacing w:val="-3"/>
                <w:sz w:val="22"/>
                <w:szCs w:val="22"/>
              </w:rPr>
              <w:t>Participate in the observation of teaching and learning and embrace areas for improvement positively.</w:t>
            </w:r>
          </w:p>
          <w:p w14:paraId="4F7DDE59" w14:textId="77777777" w:rsidR="00D423E2" w:rsidRPr="00D423E2" w:rsidRDefault="00D423E2" w:rsidP="00D423E2">
            <w:pPr>
              <w:pStyle w:val="ListParagraph"/>
              <w:numPr>
                <w:ilvl w:val="0"/>
                <w:numId w:val="31"/>
              </w:numPr>
              <w:tabs>
                <w:tab w:val="left" w:pos="992"/>
              </w:tabs>
              <w:suppressAutoHyphens/>
              <w:jc w:val="both"/>
              <w:rPr>
                <w:rFonts w:ascii="Arial" w:hAnsi="Arial" w:cs="Arial"/>
                <w:sz w:val="22"/>
                <w:szCs w:val="22"/>
              </w:rPr>
            </w:pPr>
            <w:r>
              <w:rPr>
                <w:rFonts w:ascii="Arial" w:hAnsi="Arial" w:cs="Arial"/>
                <w:spacing w:val="-3"/>
                <w:sz w:val="22"/>
                <w:szCs w:val="22"/>
              </w:rPr>
              <w:t>Develop a range of innovative assessment methods to meet the requirements of awarding bodies, expected standards and address learner individual needs.</w:t>
            </w:r>
          </w:p>
          <w:p w14:paraId="29D11B69" w14:textId="77777777" w:rsidR="00D423E2" w:rsidRPr="00D423E2" w:rsidRDefault="00D423E2" w:rsidP="00D423E2">
            <w:pPr>
              <w:pStyle w:val="ListParagraph"/>
              <w:numPr>
                <w:ilvl w:val="0"/>
                <w:numId w:val="31"/>
              </w:numPr>
              <w:tabs>
                <w:tab w:val="left" w:pos="992"/>
              </w:tabs>
              <w:suppressAutoHyphens/>
              <w:jc w:val="both"/>
              <w:rPr>
                <w:rFonts w:ascii="Arial" w:hAnsi="Arial" w:cs="Arial"/>
                <w:sz w:val="22"/>
                <w:szCs w:val="22"/>
              </w:rPr>
            </w:pPr>
            <w:r>
              <w:rPr>
                <w:rFonts w:ascii="Arial" w:hAnsi="Arial" w:cs="Arial"/>
                <w:spacing w:val="-3"/>
                <w:sz w:val="22"/>
                <w:szCs w:val="22"/>
              </w:rPr>
              <w:t>Provide timely and effective feedback to learners that contribute to learner development and success.</w:t>
            </w:r>
          </w:p>
          <w:p w14:paraId="3563592F" w14:textId="77777777" w:rsidR="00D423E2" w:rsidRDefault="00D423E2" w:rsidP="00D423E2">
            <w:pPr>
              <w:pStyle w:val="ListParagraph"/>
              <w:numPr>
                <w:ilvl w:val="0"/>
                <w:numId w:val="31"/>
              </w:numPr>
              <w:tabs>
                <w:tab w:val="left" w:pos="992"/>
              </w:tabs>
              <w:suppressAutoHyphens/>
              <w:jc w:val="both"/>
              <w:rPr>
                <w:rFonts w:ascii="Arial" w:hAnsi="Arial" w:cs="Arial"/>
                <w:sz w:val="22"/>
                <w:szCs w:val="22"/>
              </w:rPr>
            </w:pPr>
            <w:r>
              <w:rPr>
                <w:rFonts w:ascii="Arial" w:hAnsi="Arial" w:cs="Arial"/>
                <w:sz w:val="22"/>
                <w:szCs w:val="22"/>
              </w:rPr>
              <w:t>Attend all CPD sessions provided, both internally and externally.</w:t>
            </w:r>
          </w:p>
          <w:p w14:paraId="19EB8881" w14:textId="77777777" w:rsidR="00D423E2" w:rsidRDefault="00D423E2" w:rsidP="00D423E2">
            <w:pPr>
              <w:pStyle w:val="ListParagraph"/>
              <w:numPr>
                <w:ilvl w:val="0"/>
                <w:numId w:val="31"/>
              </w:numPr>
              <w:tabs>
                <w:tab w:val="left" w:pos="992"/>
              </w:tabs>
              <w:suppressAutoHyphens/>
              <w:jc w:val="both"/>
              <w:rPr>
                <w:rFonts w:ascii="Arial" w:hAnsi="Arial" w:cs="Arial"/>
                <w:sz w:val="22"/>
                <w:szCs w:val="22"/>
              </w:rPr>
            </w:pPr>
            <w:r>
              <w:rPr>
                <w:rFonts w:ascii="Arial" w:hAnsi="Arial" w:cs="Arial"/>
                <w:sz w:val="22"/>
                <w:szCs w:val="22"/>
              </w:rPr>
              <w:t>Participate in the development of resources and improvements within the department for the course/subject including maintaining effective links across College.</w:t>
            </w:r>
          </w:p>
          <w:p w14:paraId="1E77E0C7" w14:textId="77777777" w:rsidR="00D423E2" w:rsidRDefault="00D423E2" w:rsidP="00D423E2">
            <w:pPr>
              <w:pStyle w:val="ListParagraph"/>
              <w:numPr>
                <w:ilvl w:val="0"/>
                <w:numId w:val="31"/>
              </w:numPr>
              <w:tabs>
                <w:tab w:val="left" w:pos="992"/>
              </w:tabs>
              <w:suppressAutoHyphens/>
              <w:jc w:val="both"/>
              <w:rPr>
                <w:rFonts w:ascii="Arial" w:hAnsi="Arial" w:cs="Arial"/>
                <w:sz w:val="22"/>
                <w:szCs w:val="22"/>
              </w:rPr>
            </w:pPr>
            <w:r>
              <w:rPr>
                <w:rFonts w:ascii="Arial" w:hAnsi="Arial" w:cs="Arial"/>
                <w:sz w:val="22"/>
                <w:szCs w:val="22"/>
              </w:rPr>
              <w:t>Manage own teaching effectively, including covering the teaching of classes as and when required.</w:t>
            </w:r>
          </w:p>
          <w:p w14:paraId="15948825" w14:textId="459C1D7C" w:rsidR="00D423E2" w:rsidRPr="00D423E2" w:rsidRDefault="00D423E2" w:rsidP="00D423E2">
            <w:pPr>
              <w:pStyle w:val="ListParagraph"/>
              <w:numPr>
                <w:ilvl w:val="0"/>
                <w:numId w:val="31"/>
              </w:numPr>
              <w:tabs>
                <w:tab w:val="left" w:pos="992"/>
              </w:tabs>
              <w:suppressAutoHyphens/>
              <w:jc w:val="both"/>
              <w:rPr>
                <w:rFonts w:ascii="Arial" w:hAnsi="Arial" w:cs="Arial"/>
                <w:sz w:val="22"/>
                <w:szCs w:val="22"/>
              </w:rPr>
            </w:pPr>
            <w:r>
              <w:rPr>
                <w:rFonts w:ascii="Arial" w:hAnsi="Arial" w:cs="Arial"/>
                <w:sz w:val="22"/>
                <w:szCs w:val="22"/>
              </w:rPr>
              <w:t>Assess student work to meet awarding body requirements and take part in standardisation and internal verification activities within the department.</w:t>
            </w:r>
          </w:p>
        </w:tc>
      </w:tr>
      <w:tr w:rsidR="00C334FB" w:rsidRPr="00076420" w14:paraId="4101652C" w14:textId="77777777" w:rsidTr="11B3457F">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11B3457F">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20"/>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20"/>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20"/>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20"/>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20"/>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20"/>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20"/>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3"/>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3"/>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3"/>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3"/>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3"/>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2"/>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2"/>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2"/>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2"/>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2"/>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2"/>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2"/>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2"/>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11B3457F">
        <w:tc>
          <w:tcPr>
            <w:tcW w:w="9242" w:type="dxa"/>
            <w:tcBorders>
              <w:top w:val="nil"/>
              <w:left w:val="single" w:sz="6" w:space="0" w:color="auto"/>
              <w:bottom w:val="nil"/>
              <w:right w:val="single" w:sz="6" w:space="0" w:color="auto"/>
            </w:tcBorders>
          </w:tcPr>
          <w:p w14:paraId="5CDB7A4A" w14:textId="3728CD34" w:rsidR="00150AAA" w:rsidRPr="00D423E2" w:rsidRDefault="00150AAA" w:rsidP="00D423E2">
            <w:pPr>
              <w:pStyle w:val="ListParagraph"/>
              <w:numPr>
                <w:ilvl w:val="0"/>
                <w:numId w:val="33"/>
              </w:numPr>
              <w:suppressAutoHyphens/>
              <w:ind w:left="592" w:hanging="567"/>
              <w:jc w:val="both"/>
              <w:rPr>
                <w:rFonts w:ascii="Arial" w:hAnsi="Arial" w:cs="Arial"/>
                <w:b/>
                <w:spacing w:val="-3"/>
                <w:sz w:val="22"/>
                <w:szCs w:val="22"/>
              </w:rPr>
            </w:pPr>
            <w:r w:rsidRPr="00D423E2">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4"/>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4"/>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4"/>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4"/>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4"/>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4"/>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11B3457F">
        <w:tc>
          <w:tcPr>
            <w:tcW w:w="9242" w:type="dxa"/>
            <w:tcBorders>
              <w:top w:val="nil"/>
              <w:left w:val="single" w:sz="6" w:space="0" w:color="auto"/>
              <w:bottom w:val="nil"/>
              <w:right w:val="single" w:sz="6" w:space="0" w:color="auto"/>
            </w:tcBorders>
          </w:tcPr>
          <w:p w14:paraId="09F96386" w14:textId="51746FCE" w:rsidR="00E905C9" w:rsidRPr="00B87EFE" w:rsidRDefault="00E905C9" w:rsidP="00B87EFE">
            <w:pPr>
              <w:pStyle w:val="ListParagraph"/>
              <w:numPr>
                <w:ilvl w:val="0"/>
                <w:numId w:val="33"/>
              </w:numPr>
              <w:suppressAutoHyphens/>
              <w:ind w:left="1017" w:hanging="1017"/>
              <w:jc w:val="both"/>
              <w:rPr>
                <w:rFonts w:ascii="Arial" w:hAnsi="Arial" w:cs="Arial"/>
                <w:b/>
                <w:spacing w:val="-3"/>
                <w:sz w:val="22"/>
                <w:szCs w:val="22"/>
              </w:rPr>
            </w:pPr>
            <w:r w:rsidRPr="00B87EFE">
              <w:rPr>
                <w:rFonts w:ascii="Arial" w:hAnsi="Arial" w:cs="Arial"/>
                <w:b/>
                <w:spacing w:val="-3"/>
                <w:sz w:val="22"/>
                <w:szCs w:val="22"/>
              </w:rPr>
              <w:lastRenderedPageBreak/>
              <w:t>Provide In</w:t>
            </w:r>
            <w:r w:rsidR="00076A3D" w:rsidRPr="00B87EFE">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4"/>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4"/>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11B3457F">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11B3457F">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6"/>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6"/>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6"/>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5"/>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5"/>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11B3457F">
        <w:tc>
          <w:tcPr>
            <w:tcW w:w="9242" w:type="dxa"/>
            <w:tcBorders>
              <w:top w:val="nil"/>
              <w:left w:val="single" w:sz="6" w:space="0" w:color="auto"/>
              <w:bottom w:val="single" w:sz="4" w:space="0" w:color="auto"/>
              <w:right w:val="single" w:sz="6" w:space="0" w:color="auto"/>
            </w:tcBorders>
            <w:shd w:val="clear" w:color="auto" w:fill="auto"/>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7"/>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7"/>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8"/>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1BAF760" w14:textId="77777777" w:rsidR="00807184" w:rsidRPr="00807184" w:rsidRDefault="00807184" w:rsidP="00807184">
            <w:pPr>
              <w:pStyle w:val="paragraph"/>
              <w:numPr>
                <w:ilvl w:val="0"/>
                <w:numId w:val="27"/>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color w:val="000000"/>
                <w:sz w:val="22"/>
                <w:szCs w:val="22"/>
              </w:rPr>
              <w:t>Learning - </w:t>
            </w:r>
            <w:r w:rsidRPr="00807184">
              <w:rPr>
                <w:rStyle w:val="normaltextrun"/>
                <w:rFonts w:ascii="Arial" w:hAnsi="Arial" w:cs="Arial"/>
                <w:color w:val="000000"/>
                <w:sz w:val="22"/>
                <w:szCs w:val="22"/>
              </w:rPr>
              <w:t>Our delivery will be high quality and innovative with students at the heart of decision making. </w:t>
            </w:r>
            <w:r w:rsidRPr="00807184">
              <w:rPr>
                <w:rStyle w:val="eop"/>
                <w:rFonts w:ascii="Arial" w:hAnsi="Arial" w:cs="Arial"/>
                <w:color w:val="000000"/>
                <w:sz w:val="22"/>
                <w:szCs w:val="22"/>
              </w:rPr>
              <w:t> </w:t>
            </w:r>
          </w:p>
          <w:p w14:paraId="644B5BCD" w14:textId="77777777" w:rsidR="00807184" w:rsidRPr="00807184" w:rsidRDefault="00807184" w:rsidP="00807184">
            <w:pPr>
              <w:pStyle w:val="paragraph"/>
              <w:numPr>
                <w:ilvl w:val="0"/>
                <w:numId w:val="27"/>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People - </w:t>
            </w:r>
            <w:r w:rsidRPr="00807184">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807184">
              <w:rPr>
                <w:rStyle w:val="normaltextrun"/>
                <w:rFonts w:ascii="Arial" w:hAnsi="Arial" w:cs="Arial"/>
                <w:color w:val="000000"/>
                <w:sz w:val="22"/>
                <w:szCs w:val="22"/>
              </w:rPr>
              <w:t> </w:t>
            </w:r>
            <w:r w:rsidRPr="00807184">
              <w:rPr>
                <w:rStyle w:val="eop"/>
                <w:rFonts w:ascii="Arial" w:hAnsi="Arial" w:cs="Arial"/>
                <w:color w:val="000000"/>
                <w:sz w:val="22"/>
                <w:szCs w:val="22"/>
              </w:rPr>
              <w:t> </w:t>
            </w:r>
          </w:p>
          <w:p w14:paraId="2AEB09FC" w14:textId="77777777" w:rsidR="00807184" w:rsidRPr="00807184" w:rsidRDefault="00807184" w:rsidP="00807184">
            <w:pPr>
              <w:pStyle w:val="paragraph"/>
              <w:numPr>
                <w:ilvl w:val="0"/>
                <w:numId w:val="27"/>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Sustainability - </w:t>
            </w:r>
            <w:r w:rsidRPr="00807184">
              <w:rPr>
                <w:rStyle w:val="normaltextrun"/>
                <w:rFonts w:ascii="Arial" w:hAnsi="Arial" w:cs="Arial"/>
                <w:color w:val="000000"/>
                <w:sz w:val="22"/>
                <w:szCs w:val="22"/>
              </w:rPr>
              <w:t>We will provide a happy, healthy, safe, supportive and sustainable environment in which to live, work and study. </w:t>
            </w:r>
            <w:r w:rsidRPr="00807184">
              <w:rPr>
                <w:rStyle w:val="eop"/>
                <w:rFonts w:ascii="Arial" w:hAnsi="Arial" w:cs="Arial"/>
                <w:color w:val="000000"/>
                <w:sz w:val="22"/>
                <w:szCs w:val="22"/>
              </w:rPr>
              <w:t> </w:t>
            </w:r>
          </w:p>
          <w:p w14:paraId="7BA97ADC" w14:textId="77777777" w:rsidR="00807184" w:rsidRPr="00807184" w:rsidRDefault="00807184" w:rsidP="00807184">
            <w:pPr>
              <w:pStyle w:val="paragraph"/>
              <w:numPr>
                <w:ilvl w:val="0"/>
                <w:numId w:val="27"/>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FREDIE</w:t>
            </w:r>
            <w:r w:rsidRPr="00807184">
              <w:rPr>
                <w:rStyle w:val="normaltextrun"/>
                <w:rFonts w:ascii="Arial" w:hAnsi="Arial" w:cs="Arial"/>
                <w:sz w:val="22"/>
                <w:szCs w:val="22"/>
              </w:rPr>
              <w:t> - </w:t>
            </w:r>
            <w:r w:rsidRPr="00807184">
              <w:rPr>
                <w:rStyle w:val="normaltextrun"/>
                <w:rFonts w:ascii="Arial" w:hAnsi="Arial" w:cs="Arial"/>
                <w:color w:val="000000"/>
                <w:sz w:val="22"/>
                <w:szCs w:val="22"/>
              </w:rPr>
              <w:t>We will advance </w:t>
            </w:r>
            <w:r w:rsidRPr="00807184">
              <w:rPr>
                <w:rStyle w:val="normaltextrun"/>
                <w:rFonts w:ascii="Arial" w:hAnsi="Arial" w:cs="Arial"/>
                <w:b/>
                <w:bCs/>
                <w:color w:val="000000"/>
                <w:sz w:val="22"/>
                <w:szCs w:val="22"/>
              </w:rPr>
              <w:t>FREDIE</w:t>
            </w:r>
            <w:r w:rsidRPr="00807184">
              <w:rPr>
                <w:rStyle w:val="normaltextrun"/>
                <w:rFonts w:ascii="Arial" w:hAnsi="Arial" w:cs="Arial"/>
                <w:color w:val="000000"/>
                <w:sz w:val="22"/>
                <w:szCs w:val="22"/>
              </w:rPr>
              <w:t>:  Fairness, respect, equality, diversity, inclusion, engagement in all we do.</w:t>
            </w:r>
            <w:r w:rsidRPr="00807184">
              <w:rPr>
                <w:rStyle w:val="eop"/>
                <w:rFonts w:ascii="Arial" w:hAnsi="Arial" w:cs="Arial"/>
                <w:color w:val="000000"/>
                <w:sz w:val="22"/>
                <w:szCs w:val="22"/>
              </w:rPr>
              <w:t> </w:t>
            </w:r>
            <w:r w:rsidRPr="00807184">
              <w:rPr>
                <w:rFonts w:ascii="Arial" w:hAnsi="Arial" w:cs="Arial"/>
                <w:sz w:val="22"/>
                <w:szCs w:val="22"/>
              </w:rPr>
              <w:t xml:space="preserve"> </w:t>
            </w:r>
          </w:p>
          <w:p w14:paraId="07547A01" w14:textId="77777777" w:rsidR="00E73A3F" w:rsidRDefault="00E73A3F"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633E09B7" w14:textId="32AEE161" w:rsidR="00D71056" w:rsidRPr="00076420" w:rsidRDefault="0A5C05AD" w:rsidP="11B3457F">
      <w:pPr>
        <w:pStyle w:val="BodyText"/>
        <w:ind w:right="-567"/>
        <w:rPr>
          <w:rFonts w:ascii="Arial" w:hAnsi="Arial" w:cs="Arial"/>
          <w:sz w:val="22"/>
          <w:szCs w:val="22"/>
        </w:rPr>
      </w:pPr>
      <w:r w:rsidRPr="11B3457F">
        <w:rPr>
          <w:rFonts w:ascii="Arial" w:hAnsi="Arial" w:cs="Arial"/>
          <w:sz w:val="22"/>
          <w:szCs w:val="22"/>
        </w:rPr>
        <w:t xml:space="preserve">The role is delivered online. </w:t>
      </w:r>
    </w:p>
    <w:p w14:paraId="7FE33543" w14:textId="2D2590B0" w:rsidR="00D71056" w:rsidRPr="00076420" w:rsidRDefault="0A5C05AD" w:rsidP="11B3457F">
      <w:pPr>
        <w:pStyle w:val="BodyText"/>
        <w:ind w:right="-567"/>
        <w:rPr>
          <w:rFonts w:ascii="Arial" w:hAnsi="Arial" w:cs="Arial"/>
          <w:sz w:val="22"/>
          <w:szCs w:val="22"/>
        </w:rPr>
      </w:pPr>
      <w:r w:rsidRPr="11B3457F">
        <w:rPr>
          <w:rFonts w:ascii="Arial" w:hAnsi="Arial" w:cs="Arial"/>
          <w:sz w:val="22"/>
          <w:szCs w:val="22"/>
        </w:rPr>
        <w:t xml:space="preserve">Home based role </w:t>
      </w:r>
    </w:p>
    <w:p w14:paraId="0F7C739C" w14:textId="6AB98B72" w:rsidR="00D71056" w:rsidRPr="00076420" w:rsidRDefault="00D71056" w:rsidP="11B3457F">
      <w:pPr>
        <w:pStyle w:val="BodyText"/>
        <w:ind w:right="-567"/>
        <w:rPr>
          <w:rFonts w:ascii="Arial" w:hAnsi="Arial" w:cs="Arial"/>
          <w:sz w:val="22"/>
          <w:szCs w:val="22"/>
        </w:rPr>
      </w:pPr>
    </w:p>
    <w:p w14:paraId="4068D90F" w14:textId="147D3CD5" w:rsidR="00D71056" w:rsidRPr="00076420" w:rsidRDefault="0A5C05AD" w:rsidP="00F16B16">
      <w:pPr>
        <w:pStyle w:val="BodyText"/>
        <w:ind w:right="-567"/>
        <w:rPr>
          <w:rFonts w:ascii="Arial" w:hAnsi="Arial" w:cs="Arial"/>
          <w:sz w:val="22"/>
          <w:szCs w:val="22"/>
        </w:rPr>
      </w:pPr>
      <w:r w:rsidRPr="11B3457F">
        <w:rPr>
          <w:rFonts w:ascii="Arial" w:hAnsi="Arial" w:cs="Arial"/>
          <w:sz w:val="22"/>
          <w:szCs w:val="22"/>
        </w:rPr>
        <w:t xml:space="preserve">Note: </w:t>
      </w:r>
      <w:r w:rsidR="00C16E04" w:rsidRPr="11B3457F">
        <w:rPr>
          <w:rFonts w:ascii="Arial" w:hAnsi="Arial" w:cs="Arial"/>
          <w:sz w:val="22"/>
          <w:szCs w:val="22"/>
        </w:rPr>
        <w:t>Employees</w:t>
      </w:r>
      <w:r w:rsidR="00D71056" w:rsidRPr="11B3457F">
        <w:rPr>
          <w:rFonts w:ascii="Arial" w:hAnsi="Arial" w:cs="Arial"/>
          <w:sz w:val="22"/>
          <w:szCs w:val="22"/>
        </w:rPr>
        <w:t xml:space="preserve"> may be required to work at or from any building, location or premises of Myerscough College, and any other establishment where Myerscough College conducts its business</w:t>
      </w:r>
      <w:r w:rsidR="3FFFC1C2" w:rsidRPr="11B3457F">
        <w:rPr>
          <w:rFonts w:ascii="Arial" w:hAnsi="Arial" w:cs="Arial"/>
          <w:sz w:val="22"/>
          <w:szCs w:val="22"/>
        </w:rPr>
        <w:t xml:space="preserve"> (if required)</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0B3A0595" w14:textId="2289AD98" w:rsidR="00D71056" w:rsidRPr="00076420" w:rsidRDefault="00D71056" w:rsidP="11B3457F">
      <w:pPr>
        <w:suppressAutoHyphens/>
        <w:ind w:right="-567"/>
        <w:jc w:val="both"/>
        <w:rPr>
          <w:rFonts w:ascii="Arial" w:hAnsi="Arial" w:cs="Arial"/>
          <w:sz w:val="22"/>
          <w:szCs w:val="22"/>
        </w:rPr>
      </w:pPr>
      <w:r w:rsidRPr="11B3457F">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sidRPr="11B3457F">
        <w:rPr>
          <w:rFonts w:ascii="Arial" w:hAnsi="Arial" w:cs="Arial"/>
          <w:sz w:val="22"/>
          <w:szCs w:val="22"/>
        </w:rPr>
        <w:t>the appropriate</w:t>
      </w:r>
      <w:r w:rsidRPr="11B3457F">
        <w:rPr>
          <w:rFonts w:ascii="Arial" w:hAnsi="Arial" w:cs="Arial"/>
          <w:sz w:val="22"/>
          <w:szCs w:val="22"/>
        </w:rPr>
        <w:t xml:space="preserve"> Line Manager.  </w:t>
      </w:r>
    </w:p>
    <w:p w14:paraId="2F24E329" w14:textId="57DB23ED" w:rsidR="00D71056" w:rsidRPr="00076420" w:rsidRDefault="00D71056" w:rsidP="11B3457F">
      <w:pPr>
        <w:suppressAutoHyphens/>
        <w:ind w:right="-567"/>
        <w:jc w:val="both"/>
        <w:rPr>
          <w:rFonts w:ascii="Arial" w:hAnsi="Arial" w:cs="Arial"/>
          <w:sz w:val="22"/>
          <w:szCs w:val="22"/>
        </w:rPr>
      </w:pPr>
    </w:p>
    <w:p w14:paraId="2B15EAA1" w14:textId="62014FE6" w:rsidR="00D71056" w:rsidRPr="00076420" w:rsidRDefault="00C16E04" w:rsidP="00F16B16">
      <w:pPr>
        <w:suppressAutoHyphens/>
        <w:ind w:right="-567"/>
        <w:jc w:val="both"/>
        <w:rPr>
          <w:rFonts w:ascii="Arial" w:hAnsi="Arial" w:cs="Arial"/>
          <w:spacing w:val="-3"/>
          <w:sz w:val="22"/>
          <w:szCs w:val="22"/>
        </w:rPr>
      </w:pPr>
      <w:r w:rsidRPr="11B3457F">
        <w:rPr>
          <w:rFonts w:ascii="Arial" w:hAnsi="Arial" w:cs="Arial"/>
          <w:sz w:val="22"/>
          <w:szCs w:val="22"/>
        </w:rPr>
        <w:t>Employees</w:t>
      </w:r>
      <w:r w:rsidR="00D71056" w:rsidRPr="11B3457F">
        <w:rPr>
          <w:rFonts w:ascii="Arial" w:hAnsi="Arial" w:cs="Arial"/>
          <w:sz w:val="22"/>
          <w:szCs w:val="22"/>
        </w:rPr>
        <w:t xml:space="preserve"> are expected to participate fully in the review and, following discussion, to update</w:t>
      </w:r>
      <w:r w:rsidRPr="11B3457F">
        <w:rPr>
          <w:rFonts w:ascii="Arial" w:hAnsi="Arial" w:cs="Arial"/>
          <w:sz w:val="22"/>
          <w:szCs w:val="22"/>
        </w:rPr>
        <w:t xml:space="preserve"> the</w:t>
      </w:r>
      <w:r w:rsidR="00D71056" w:rsidRPr="11B3457F">
        <w:rPr>
          <w:rFonts w:ascii="Arial" w:hAnsi="Arial" w:cs="Arial"/>
          <w:sz w:val="22"/>
          <w:szCs w:val="22"/>
        </w:rPr>
        <w:t xml:space="preserve"> </w:t>
      </w:r>
      <w:r w:rsidRPr="11B3457F">
        <w:rPr>
          <w:rFonts w:ascii="Arial" w:hAnsi="Arial" w:cs="Arial"/>
          <w:sz w:val="22"/>
          <w:szCs w:val="22"/>
        </w:rPr>
        <w:t>relevant</w:t>
      </w:r>
      <w:r w:rsidR="00D71056" w:rsidRPr="11B3457F">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11B3457F">
        <w:rPr>
          <w:rFonts w:ascii="Arial" w:hAnsi="Arial" w:cs="Arial"/>
          <w:sz w:val="22"/>
          <w:szCs w:val="22"/>
        </w:rPr>
        <w:t>following</w:t>
      </w:r>
      <w:r w:rsidR="00D71056" w:rsidRPr="11B3457F">
        <w:rPr>
          <w:rFonts w:ascii="Arial" w:hAnsi="Arial" w:cs="Arial"/>
          <w:sz w:val="22"/>
          <w:szCs w:val="22"/>
        </w:rPr>
        <w:t xml:space="preserve"> consultation with </w:t>
      </w:r>
      <w:r w:rsidRPr="11B3457F">
        <w:rPr>
          <w:rFonts w:ascii="Arial" w:hAnsi="Arial" w:cs="Arial"/>
          <w:sz w:val="22"/>
          <w:szCs w:val="22"/>
        </w:rPr>
        <w:t>the relevant employee/s</w:t>
      </w:r>
      <w:r w:rsidR="00D71056" w:rsidRPr="11B3457F">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11B3457F">
        <w:tc>
          <w:tcPr>
            <w:tcW w:w="5812" w:type="dxa"/>
            <w:tcBorders>
              <w:bottom w:val="single" w:sz="4" w:space="0" w:color="000000" w:themeColor="text1"/>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11B3457F">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11B3457F">
        <w:tc>
          <w:tcPr>
            <w:tcW w:w="5812" w:type="dxa"/>
            <w:tcBorders>
              <w:bottom w:val="single" w:sz="4" w:space="0" w:color="000000" w:themeColor="text1"/>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tc>
        <w:tc>
          <w:tcPr>
            <w:tcW w:w="4394" w:type="dxa"/>
            <w:tcBorders>
              <w:bottom w:val="single" w:sz="4" w:space="0" w:color="000000" w:themeColor="text1"/>
            </w:tcBorders>
          </w:tcPr>
          <w:p w14:paraId="3A0FF5F2"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11B3457F">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AF368A" w:rsidRPr="00076420" w14:paraId="14F4F6DE" w14:textId="77777777" w:rsidTr="11B3457F">
        <w:tc>
          <w:tcPr>
            <w:tcW w:w="5812" w:type="dxa"/>
            <w:tcBorders>
              <w:bottom w:val="single" w:sz="4" w:space="0" w:color="000000" w:themeColor="text1"/>
            </w:tcBorders>
          </w:tcPr>
          <w:p w14:paraId="512CCE58" w14:textId="77777777" w:rsidR="00B87EFE" w:rsidRDefault="2414F08E" w:rsidP="00B87EFE">
            <w:pPr>
              <w:suppressAutoHyphens/>
              <w:jc w:val="both"/>
              <w:rPr>
                <w:rFonts w:ascii="Arial" w:hAnsi="Arial" w:cs="Arial"/>
                <w:spacing w:val="-3"/>
                <w:sz w:val="21"/>
                <w:szCs w:val="21"/>
              </w:rPr>
            </w:pPr>
            <w:r>
              <w:rPr>
                <w:rFonts w:ascii="Arial" w:hAnsi="Arial" w:cs="Arial"/>
                <w:spacing w:val="-3"/>
                <w:sz w:val="21"/>
                <w:szCs w:val="21"/>
              </w:rPr>
              <w:t>Level 3 qualification in a related industry qualification at level 3 or above (A/I)</w:t>
            </w:r>
          </w:p>
          <w:p w14:paraId="44BA2A3F" w14:textId="6089DC15" w:rsidR="5262974F" w:rsidRDefault="5262974F" w:rsidP="11B3457F">
            <w:pPr>
              <w:jc w:val="both"/>
              <w:rPr>
                <w:rFonts w:ascii="Arial" w:hAnsi="Arial" w:cs="Arial"/>
                <w:sz w:val="21"/>
                <w:szCs w:val="21"/>
              </w:rPr>
            </w:pPr>
            <w:r w:rsidRPr="11B3457F">
              <w:rPr>
                <w:rFonts w:ascii="Arial" w:hAnsi="Arial" w:cs="Arial"/>
                <w:sz w:val="21"/>
                <w:szCs w:val="21"/>
              </w:rPr>
              <w:t>Teaching qualification e.g. CET’P, PET or equivalent (A)</w:t>
            </w:r>
          </w:p>
          <w:p w14:paraId="2D779717" w14:textId="24F9CC0B" w:rsidR="00B87EFE" w:rsidRDefault="606A5FF8" w:rsidP="00B87EFE">
            <w:pPr>
              <w:suppressAutoHyphens/>
              <w:jc w:val="both"/>
              <w:rPr>
                <w:rFonts w:ascii="Arial" w:hAnsi="Arial" w:cs="Arial"/>
                <w:spacing w:val="-3"/>
                <w:sz w:val="21"/>
                <w:szCs w:val="21"/>
              </w:rPr>
            </w:pPr>
            <w:r>
              <w:rPr>
                <w:rFonts w:ascii="Arial" w:hAnsi="Arial" w:cs="Arial"/>
                <w:spacing w:val="-3"/>
                <w:sz w:val="21"/>
                <w:szCs w:val="21"/>
              </w:rPr>
              <w:t xml:space="preserve">GCSE, or equivalent, at Grade C or above or Level 2, or equivalent English and maths </w:t>
            </w:r>
            <w:r w:rsidR="42A9D46E">
              <w:rPr>
                <w:rFonts w:ascii="Arial" w:hAnsi="Arial" w:cs="Arial"/>
                <w:spacing w:val="-3"/>
                <w:sz w:val="21"/>
                <w:szCs w:val="21"/>
              </w:rPr>
              <w:t xml:space="preserve">or willingness to work towards it. </w:t>
            </w:r>
            <w:r>
              <w:rPr>
                <w:rFonts w:ascii="Arial" w:hAnsi="Arial" w:cs="Arial"/>
                <w:spacing w:val="-3"/>
                <w:sz w:val="21"/>
                <w:szCs w:val="21"/>
              </w:rPr>
              <w:t>(A)</w:t>
            </w:r>
          </w:p>
          <w:p w14:paraId="6BC05EE9" w14:textId="26893D57" w:rsidR="00B87EFE" w:rsidRDefault="65D231C5" w:rsidP="11B3457F">
            <w:pPr>
              <w:suppressAutoHyphens/>
              <w:jc w:val="both"/>
              <w:rPr>
                <w:rFonts w:ascii="Arial" w:hAnsi="Arial" w:cs="Arial"/>
                <w:sz w:val="22"/>
                <w:szCs w:val="22"/>
              </w:rPr>
            </w:pPr>
            <w:r>
              <w:rPr>
                <w:rFonts w:ascii="Arial" w:hAnsi="Arial" w:cs="Arial"/>
                <w:spacing w:val="-3"/>
                <w:sz w:val="21"/>
                <w:szCs w:val="21"/>
              </w:rPr>
              <w:t>R</w:t>
            </w:r>
            <w:r w:rsidR="2414F08E">
              <w:rPr>
                <w:rFonts w:ascii="Arial" w:hAnsi="Arial" w:cs="Arial"/>
                <w:spacing w:val="-3"/>
                <w:sz w:val="21"/>
                <w:szCs w:val="21"/>
              </w:rPr>
              <w:t>elevant sector body Assessment Qualification or willing to work towards</w:t>
            </w:r>
          </w:p>
          <w:p w14:paraId="62893E31" w14:textId="3BB8E704" w:rsidR="00B87EFE" w:rsidRDefault="5B448159" w:rsidP="00B87EFE">
            <w:pPr>
              <w:suppressAutoHyphens/>
              <w:jc w:val="both"/>
              <w:rPr>
                <w:rFonts w:ascii="Arial" w:hAnsi="Arial" w:cs="Arial"/>
                <w:spacing w:val="-3"/>
                <w:sz w:val="22"/>
                <w:szCs w:val="22"/>
              </w:rPr>
            </w:pPr>
            <w:r w:rsidRPr="00E73A3F">
              <w:rPr>
                <w:rFonts w:ascii="Arial" w:hAnsi="Arial" w:cs="Arial"/>
                <w:spacing w:val="-3"/>
                <w:sz w:val="22"/>
                <w:szCs w:val="22"/>
              </w:rPr>
              <w:t>Significant industry experience and willing to work towards a teaching qualification within agreed time period</w:t>
            </w:r>
          </w:p>
        </w:tc>
        <w:tc>
          <w:tcPr>
            <w:tcW w:w="4394" w:type="dxa"/>
            <w:tcBorders>
              <w:bottom w:val="single" w:sz="4" w:space="0" w:color="000000" w:themeColor="text1"/>
            </w:tcBorders>
          </w:tcPr>
          <w:p w14:paraId="2D8F5BF1" w14:textId="77777777" w:rsidR="00DB7D8A" w:rsidRPr="00E73A3F" w:rsidRDefault="00DB7D8A" w:rsidP="00DB7D8A">
            <w:pPr>
              <w:suppressAutoHyphens/>
              <w:rPr>
                <w:rFonts w:ascii="Arial" w:hAnsi="Arial" w:cs="Arial"/>
                <w:spacing w:val="-3"/>
                <w:sz w:val="22"/>
                <w:szCs w:val="22"/>
              </w:rPr>
            </w:pPr>
            <w:r w:rsidRPr="00E73A3F">
              <w:rPr>
                <w:rFonts w:ascii="Arial" w:hAnsi="Arial" w:cs="Arial"/>
                <w:spacing w:val="-3"/>
                <w:sz w:val="22"/>
                <w:szCs w:val="22"/>
              </w:rPr>
              <w:t>Membership of a professional body (A)</w:t>
            </w:r>
          </w:p>
          <w:p w14:paraId="5630AD66" w14:textId="115C476E" w:rsidR="00B61098" w:rsidRPr="00E73A3F" w:rsidRDefault="00B61098" w:rsidP="3A7A5949">
            <w:pPr>
              <w:suppressAutoHyphens/>
              <w:rPr>
                <w:rFonts w:ascii="Arial" w:hAnsi="Arial" w:cs="Arial"/>
                <w:spacing w:val="-3"/>
                <w:sz w:val="22"/>
                <w:szCs w:val="22"/>
              </w:rPr>
            </w:pPr>
          </w:p>
        </w:tc>
      </w:tr>
      <w:tr w:rsidR="00AF368A" w:rsidRPr="00076420" w14:paraId="06AB4F9A" w14:textId="77777777" w:rsidTr="11B3457F">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AF368A" w:rsidRPr="00076420" w14:paraId="47B10066" w14:textId="77777777" w:rsidTr="11B3457F">
        <w:tc>
          <w:tcPr>
            <w:tcW w:w="5812" w:type="dxa"/>
            <w:tcBorders>
              <w:bottom w:val="single" w:sz="4" w:space="0" w:color="000000" w:themeColor="text1"/>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the ability to motivate 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(A/I/P)</w:t>
            </w:r>
          </w:p>
          <w:p w14:paraId="4726E2A8" w14:textId="0292EF40" w:rsidR="002064CC" w:rsidRPr="00076420" w:rsidRDefault="2FCAA782"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r w:rsidR="6CB597D5" w:rsidRPr="00076420">
              <w:rPr>
                <w:rFonts w:ascii="Arial" w:hAnsi="Arial" w:cs="Arial"/>
                <w:spacing w:val="-3"/>
                <w:sz w:val="22"/>
                <w:szCs w:val="22"/>
              </w:rPr>
              <w:t xml:space="preserve">basic </w:t>
            </w:r>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initiative </w:t>
            </w:r>
            <w:r w:rsidR="00877A52">
              <w:rPr>
                <w:rFonts w:ascii="Arial" w:hAnsi="Arial" w:cs="Arial"/>
                <w:spacing w:val="-3"/>
                <w:sz w:val="22"/>
                <w:szCs w:val="22"/>
              </w:rPr>
              <w:t xml:space="preserve"> </w:t>
            </w:r>
            <w:r w:rsidRPr="00076420">
              <w:rPr>
                <w:rFonts w:ascii="Arial" w:hAnsi="Arial" w:cs="Arial"/>
                <w:spacing w:val="-3"/>
                <w:sz w:val="22"/>
                <w:szCs w:val="22"/>
              </w:rPr>
              <w:t>(A/I)</w:t>
            </w:r>
          </w:p>
          <w:p w14:paraId="64E59011" w14:textId="77777777"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eg</w:t>
            </w:r>
            <w:r w:rsidRPr="00076420">
              <w:rPr>
                <w:rFonts w:ascii="Arial" w:hAnsi="Arial" w:cs="Arial"/>
                <w:spacing w:val="-3"/>
                <w:sz w:val="22"/>
                <w:szCs w:val="22"/>
              </w:rPr>
              <w:t xml:space="preserve"> staff, students, parents / guardians</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61829076"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hemeColor="text1"/>
            </w:tcBorders>
          </w:tcPr>
          <w:p w14:paraId="2033FC5D"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Teaching/training experience and knowledge of developments in teaching and learning  (A/I)</w:t>
            </w:r>
          </w:p>
          <w:p w14:paraId="5768EA10"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Evidence of highly successful teaching, training and / or coaching experience  (A/I)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633CAE8F" w14:textId="77777777" w:rsidR="00AF368A" w:rsidRPr="00076420" w:rsidRDefault="00DB7D8A" w:rsidP="3A7A5949">
            <w:pPr>
              <w:suppressAutoHyphens/>
              <w:rPr>
                <w:rFonts w:ascii="Arial" w:hAnsi="Arial" w:cs="Arial"/>
                <w:sz w:val="22"/>
                <w:szCs w:val="22"/>
              </w:rPr>
            </w:pPr>
            <w:r w:rsidRPr="00DB7D8A">
              <w:rPr>
                <w:rFonts w:ascii="Arial" w:hAnsi="Arial" w:cs="Arial"/>
                <w:spacing w:val="-3"/>
                <w:sz w:val="22"/>
                <w:szCs w:val="22"/>
              </w:rPr>
              <w:t>External verification/examination role  (A/I)</w:t>
            </w:r>
          </w:p>
          <w:p w14:paraId="7E6D086D" w14:textId="3C161440" w:rsidR="00AF368A" w:rsidRPr="00076420" w:rsidRDefault="1996E15A" w:rsidP="3A7A5949">
            <w:pPr>
              <w:suppressAutoHyphens/>
              <w:jc w:val="both"/>
              <w:rPr>
                <w:rFonts w:ascii="Arial" w:hAnsi="Arial" w:cs="Arial"/>
                <w:sz w:val="22"/>
                <w:szCs w:val="22"/>
              </w:rPr>
            </w:pPr>
            <w:r w:rsidRPr="3A7A5949">
              <w:rPr>
                <w:rFonts w:ascii="Arial" w:hAnsi="Arial" w:cs="Arial"/>
                <w:sz w:val="22"/>
                <w:szCs w:val="22"/>
              </w:rPr>
              <w:t>Teaching/training experience (A/I)</w:t>
            </w:r>
          </w:p>
          <w:p w14:paraId="2CDBCA9D" w14:textId="225BDAF1" w:rsidR="00AF368A" w:rsidRPr="00076420" w:rsidRDefault="00AF368A" w:rsidP="3A7A5949">
            <w:pPr>
              <w:suppressAutoHyphens/>
              <w:rPr>
                <w:rFonts w:ascii="Arial" w:hAnsi="Arial" w:cs="Arial"/>
                <w:spacing w:val="-3"/>
                <w:sz w:val="22"/>
                <w:szCs w:val="22"/>
              </w:rPr>
            </w:pPr>
          </w:p>
        </w:tc>
      </w:tr>
      <w:tr w:rsidR="00AF368A" w:rsidRPr="00076420" w14:paraId="70DA8861" w14:textId="77777777" w:rsidTr="11B3457F">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11B3457F">
        <w:tc>
          <w:tcPr>
            <w:tcW w:w="5812" w:type="dxa"/>
            <w:tcBorders>
              <w:bottom w:val="single" w:sz="4" w:space="0" w:color="000000" w:themeColor="text1"/>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development </w:t>
            </w:r>
            <w:r w:rsidR="00877A52">
              <w:rPr>
                <w:rFonts w:ascii="Arial" w:hAnsi="Arial" w:cs="Arial"/>
                <w:spacing w:val="-3"/>
                <w:sz w:val="22"/>
                <w:szCs w:val="22"/>
              </w:rPr>
              <w:t xml:space="preserve"> </w:t>
            </w:r>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tc>
        <w:tc>
          <w:tcPr>
            <w:tcW w:w="4394" w:type="dxa"/>
            <w:tcBorders>
              <w:bottom w:val="single" w:sz="4" w:space="0" w:color="000000" w:themeColor="text1"/>
            </w:tcBorders>
          </w:tcPr>
          <w:p w14:paraId="2BA226A1"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11B3457F">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11B3457F">
        <w:tc>
          <w:tcPr>
            <w:tcW w:w="5812" w:type="dxa"/>
            <w:tcBorders>
              <w:bottom w:val="single" w:sz="4" w:space="0" w:color="000000" w:themeColor="text1"/>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FF564A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levels </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 xml:space="preserve">Enthusiastic and self-motivated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Borders>
              <w:bottom w:val="single" w:sz="4" w:space="0" w:color="000000" w:themeColor="text1"/>
            </w:tcBorders>
          </w:tcPr>
          <w:p w14:paraId="17AD93B2" w14:textId="77777777" w:rsidR="00AF368A" w:rsidRPr="00076420" w:rsidRDefault="00AF368A" w:rsidP="00C24370">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  (A/I)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health and safety requirements of a working environment  (A/I)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11B3457F">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DB7D8A" w:rsidRPr="00076420" w14:paraId="143B9FF2" w14:textId="77777777" w:rsidTr="11B3457F">
        <w:tc>
          <w:tcPr>
            <w:tcW w:w="4709" w:type="dxa"/>
            <w:tcBorders>
              <w:top w:val="single" w:sz="6" w:space="0" w:color="auto"/>
              <w:left w:val="single" w:sz="6" w:space="0" w:color="auto"/>
              <w:bottom w:val="nil"/>
              <w:right w:val="single" w:sz="6" w:space="0" w:color="auto"/>
            </w:tcBorders>
          </w:tcPr>
          <w:p w14:paraId="40607D3E" w14:textId="18BF77A0" w:rsidR="69F1B160" w:rsidRDefault="69F1B160" w:rsidP="26D3F45D">
            <w:pPr>
              <w:jc w:val="center"/>
              <w:rPr>
                <w:rFonts w:ascii="Arial" w:hAnsi="Arial" w:cs="Arial"/>
                <w:sz w:val="22"/>
                <w:szCs w:val="22"/>
              </w:rPr>
            </w:pPr>
            <w:r w:rsidRPr="26D3F45D">
              <w:rPr>
                <w:rFonts w:ascii="Arial" w:hAnsi="Arial" w:cs="Arial"/>
                <w:sz w:val="22"/>
                <w:szCs w:val="22"/>
              </w:rPr>
              <w:t xml:space="preserve">Adult Skills Tutor </w:t>
            </w:r>
          </w:p>
          <w:p w14:paraId="0E63A09A" w14:textId="7563E295" w:rsidR="26D3F45D" w:rsidRDefault="26D3F45D" w:rsidP="26D3F45D">
            <w:pPr>
              <w:jc w:val="center"/>
              <w:rPr>
                <w:rFonts w:ascii="Arial" w:hAnsi="Arial" w:cs="Arial"/>
                <w:sz w:val="22"/>
                <w:szCs w:val="22"/>
              </w:rPr>
            </w:pPr>
          </w:p>
          <w:p w14:paraId="06F52E37" w14:textId="091AA28B" w:rsidR="141988FC" w:rsidRDefault="141988FC" w:rsidP="11B3457F">
            <w:pPr>
              <w:spacing w:line="259" w:lineRule="auto"/>
              <w:jc w:val="center"/>
            </w:pPr>
            <w:r w:rsidRPr="11B3457F">
              <w:rPr>
                <w:rFonts w:ascii="Arial" w:hAnsi="Arial" w:cs="Arial"/>
                <w:sz w:val="22"/>
                <w:szCs w:val="22"/>
              </w:rPr>
              <w:t>Animal Nursing Assistant Tutor (0.4)</w:t>
            </w:r>
          </w:p>
          <w:p w14:paraId="6484092E" w14:textId="71A63FAE" w:rsidR="00DB7D8A" w:rsidRPr="00076420" w:rsidRDefault="00DB7D8A" w:rsidP="005235BA">
            <w:pPr>
              <w:suppressAutoHyphens/>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3F7BB488" w14:textId="1FDDC1B4" w:rsidR="00DB7D8A" w:rsidRPr="00680157" w:rsidRDefault="141988FC" w:rsidP="11B3457F">
            <w:pPr>
              <w:spacing w:line="259" w:lineRule="auto"/>
              <w:jc w:val="center"/>
            </w:pPr>
            <w:r w:rsidRPr="11B3457F">
              <w:rPr>
                <w:rFonts w:ascii="Arial" w:hAnsi="Arial" w:cs="Arial"/>
                <w:sz w:val="22"/>
                <w:szCs w:val="22"/>
              </w:rPr>
              <w:t>Vet Nursing Team</w:t>
            </w:r>
          </w:p>
        </w:tc>
      </w:tr>
      <w:tr w:rsidR="00DB7D8A" w:rsidRPr="00076420" w14:paraId="46FE77B3" w14:textId="77777777" w:rsidTr="11B3457F">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11B3457F">
        <w:tc>
          <w:tcPr>
            <w:tcW w:w="4709" w:type="dxa"/>
            <w:tcBorders>
              <w:top w:val="single" w:sz="6" w:space="0" w:color="auto"/>
              <w:left w:val="single" w:sz="6" w:space="0" w:color="auto"/>
              <w:bottom w:val="nil"/>
              <w:right w:val="single" w:sz="6" w:space="0" w:color="auto"/>
            </w:tcBorders>
          </w:tcPr>
          <w:p w14:paraId="1855F4EF" w14:textId="321AAF1D" w:rsidR="00DB7D8A" w:rsidRPr="00AC64C5" w:rsidRDefault="00DB7D8A" w:rsidP="11B3457F">
            <w:pPr>
              <w:suppressAutoHyphens/>
              <w:spacing w:line="228" w:lineRule="auto"/>
              <w:jc w:val="center"/>
              <w:rPr>
                <w:rFonts w:ascii="Arial" w:hAnsi="Arial" w:cs="Arial"/>
                <w:sz w:val="21"/>
                <w:szCs w:val="21"/>
                <w:highlight w:val="yellow"/>
              </w:rPr>
            </w:pPr>
          </w:p>
          <w:p w14:paraId="7775DCDF" w14:textId="7C5E6671" w:rsidR="00DB7D8A" w:rsidRPr="00AC64C5" w:rsidRDefault="53E8EA08" w:rsidP="11B3457F">
            <w:pPr>
              <w:suppressAutoHyphens/>
              <w:spacing w:line="228" w:lineRule="auto"/>
              <w:jc w:val="center"/>
              <w:rPr>
                <w:rFonts w:ascii="Arial" w:hAnsi="Arial" w:cs="Arial"/>
                <w:sz w:val="21"/>
                <w:szCs w:val="21"/>
              </w:rPr>
            </w:pPr>
            <w:r w:rsidRPr="11B3457F">
              <w:rPr>
                <w:rFonts w:ascii="Arial" w:hAnsi="Arial" w:cs="Arial"/>
                <w:sz w:val="21"/>
                <w:szCs w:val="21"/>
              </w:rPr>
              <w:t>BAND 3-4</w:t>
            </w:r>
          </w:p>
          <w:p w14:paraId="129128CE" w14:textId="5ECFCFCA" w:rsidR="00DB7D8A" w:rsidRPr="00AC64C5" w:rsidRDefault="1329B00F" w:rsidP="11B3457F">
            <w:pPr>
              <w:suppressAutoHyphens/>
              <w:spacing w:line="228" w:lineRule="auto"/>
              <w:jc w:val="center"/>
              <w:rPr>
                <w:rFonts w:ascii="Arial" w:eastAsia="Arial" w:hAnsi="Arial" w:cs="Arial"/>
                <w:sz w:val="21"/>
                <w:szCs w:val="21"/>
              </w:rPr>
            </w:pPr>
            <w:r w:rsidRPr="11B3457F">
              <w:rPr>
                <w:rStyle w:val="normaltextrun"/>
                <w:rFonts w:ascii="Arial" w:eastAsia="Arial" w:hAnsi="Arial" w:cs="Arial"/>
                <w:color w:val="000000" w:themeColor="text1"/>
                <w:sz w:val="22"/>
                <w:szCs w:val="22"/>
              </w:rPr>
              <w:t>£</w:t>
            </w:r>
            <w:r w:rsidR="005235BA" w:rsidRPr="11B3457F">
              <w:rPr>
                <w:rStyle w:val="normaltextrun"/>
                <w:rFonts w:ascii="Arial" w:eastAsia="Arial" w:hAnsi="Arial" w:cs="Arial"/>
                <w:color w:val="000000" w:themeColor="text1"/>
                <w:sz w:val="22"/>
                <w:szCs w:val="22"/>
              </w:rPr>
              <w:t>2</w:t>
            </w:r>
            <w:r w:rsidR="005235BA">
              <w:rPr>
                <w:rStyle w:val="normaltextrun"/>
                <w:rFonts w:ascii="Arial" w:eastAsia="Arial" w:hAnsi="Arial" w:cs="Arial"/>
                <w:color w:val="000000" w:themeColor="text1"/>
                <w:sz w:val="22"/>
                <w:szCs w:val="22"/>
              </w:rPr>
              <w:t>5,082</w:t>
            </w:r>
            <w:r w:rsidRPr="11B3457F">
              <w:rPr>
                <w:rStyle w:val="normaltextrun"/>
                <w:rFonts w:ascii="Arial" w:eastAsia="Arial" w:hAnsi="Arial" w:cs="Arial"/>
                <w:color w:val="000000" w:themeColor="text1"/>
                <w:sz w:val="22"/>
                <w:szCs w:val="22"/>
              </w:rPr>
              <w:t xml:space="preserve"> - £33,922</w:t>
            </w:r>
          </w:p>
          <w:p w14:paraId="53001B01" w14:textId="42603435" w:rsidR="00DB7D8A" w:rsidRPr="00AC64C5" w:rsidRDefault="1329B00F" w:rsidP="11B3457F">
            <w:pPr>
              <w:suppressAutoHyphens/>
              <w:spacing w:line="228" w:lineRule="auto"/>
              <w:jc w:val="center"/>
              <w:rPr>
                <w:rFonts w:ascii="Arial" w:eastAsia="Arial" w:hAnsi="Arial" w:cs="Arial"/>
                <w:sz w:val="21"/>
                <w:szCs w:val="21"/>
              </w:rPr>
            </w:pPr>
            <w:r w:rsidRPr="11B3457F">
              <w:rPr>
                <w:rFonts w:ascii="Arial" w:eastAsia="Arial" w:hAnsi="Arial" w:cs="Arial"/>
                <w:color w:val="000000" w:themeColor="text1"/>
                <w:sz w:val="22"/>
                <w:szCs w:val="22"/>
              </w:rPr>
              <w:t xml:space="preserve">full time equivalent per annum in accordance with qualifications and experience. </w:t>
            </w:r>
          </w:p>
          <w:p w14:paraId="55143A8F" w14:textId="0B121529" w:rsidR="00DB7D8A" w:rsidRPr="00AC64C5" w:rsidRDefault="1329B00F" w:rsidP="11B3457F">
            <w:pPr>
              <w:suppressAutoHyphens/>
              <w:spacing w:line="228" w:lineRule="auto"/>
              <w:jc w:val="center"/>
              <w:rPr>
                <w:rFonts w:ascii="Arial" w:eastAsia="Arial" w:hAnsi="Arial" w:cs="Arial"/>
                <w:spacing w:val="-3"/>
                <w:sz w:val="21"/>
                <w:szCs w:val="21"/>
              </w:rPr>
            </w:pPr>
            <w:r w:rsidRPr="11B3457F">
              <w:rPr>
                <w:rFonts w:ascii="Arial" w:eastAsia="Arial" w:hAnsi="Arial" w:cs="Arial"/>
                <w:color w:val="000000" w:themeColor="text1"/>
                <w:sz w:val="22"/>
                <w:szCs w:val="22"/>
              </w:rPr>
              <w:t>Actual salary will be pro rata.</w:t>
            </w:r>
          </w:p>
        </w:tc>
        <w:tc>
          <w:tcPr>
            <w:tcW w:w="5214" w:type="dxa"/>
            <w:tcBorders>
              <w:top w:val="single" w:sz="6" w:space="0" w:color="auto"/>
              <w:left w:val="nil"/>
              <w:bottom w:val="nil"/>
              <w:right w:val="single" w:sz="6" w:space="0" w:color="auto"/>
            </w:tcBorders>
          </w:tcPr>
          <w:p w14:paraId="41094E07" w14:textId="6B303909" w:rsidR="00DB7D8A" w:rsidRPr="00AC64C5" w:rsidRDefault="00DB7D8A" w:rsidP="11B3457F">
            <w:pPr>
              <w:suppressAutoHyphens/>
              <w:spacing w:line="228" w:lineRule="auto"/>
              <w:jc w:val="both"/>
              <w:rPr>
                <w:rFonts w:ascii="Arial" w:hAnsi="Arial" w:cs="Arial"/>
                <w:b/>
                <w:bCs/>
                <w:sz w:val="21"/>
                <w:szCs w:val="21"/>
              </w:rPr>
            </w:pPr>
          </w:p>
          <w:p w14:paraId="7A9628D2" w14:textId="14CC8BFF" w:rsidR="00DB7D8A" w:rsidRPr="00AC64C5" w:rsidRDefault="1329B00F" w:rsidP="11B3457F">
            <w:pPr>
              <w:suppressAutoHyphens/>
              <w:spacing w:line="228" w:lineRule="auto"/>
              <w:jc w:val="center"/>
              <w:rPr>
                <w:rFonts w:ascii="Arial" w:eastAsia="Arial" w:hAnsi="Arial" w:cs="Arial"/>
                <w:color w:val="000000" w:themeColor="text1"/>
                <w:sz w:val="21"/>
                <w:szCs w:val="21"/>
              </w:rPr>
            </w:pPr>
            <w:r w:rsidRPr="11B3457F">
              <w:rPr>
                <w:rFonts w:ascii="Arial" w:eastAsia="Arial" w:hAnsi="Arial" w:cs="Arial"/>
                <w:color w:val="000000" w:themeColor="text1"/>
                <w:sz w:val="21"/>
                <w:szCs w:val="21"/>
              </w:rPr>
              <w:t>14</w:t>
            </w:r>
            <w:r w:rsidR="005235BA">
              <w:rPr>
                <w:rFonts w:ascii="Arial" w:eastAsia="Arial" w:hAnsi="Arial" w:cs="Arial"/>
                <w:color w:val="000000" w:themeColor="text1"/>
                <w:sz w:val="21"/>
                <w:szCs w:val="21"/>
              </w:rPr>
              <w:t>.8</w:t>
            </w:r>
            <w:r w:rsidRPr="11B3457F">
              <w:rPr>
                <w:rFonts w:ascii="Arial" w:eastAsia="Arial" w:hAnsi="Arial" w:cs="Arial"/>
                <w:color w:val="000000" w:themeColor="text1"/>
                <w:sz w:val="21"/>
                <w:szCs w:val="21"/>
              </w:rPr>
              <w:t xml:space="preserve"> Hours per Week</w:t>
            </w:r>
          </w:p>
          <w:p w14:paraId="3A055CF8" w14:textId="37D498C7" w:rsidR="00DB7D8A" w:rsidRPr="00AC64C5" w:rsidRDefault="1329B00F" w:rsidP="11B3457F">
            <w:pPr>
              <w:suppressAutoHyphens/>
              <w:spacing w:line="228" w:lineRule="auto"/>
              <w:jc w:val="center"/>
              <w:rPr>
                <w:rFonts w:ascii="Arial" w:eastAsia="Arial" w:hAnsi="Arial" w:cs="Arial"/>
                <w:color w:val="000000" w:themeColor="text1"/>
                <w:sz w:val="21"/>
                <w:szCs w:val="21"/>
              </w:rPr>
            </w:pPr>
            <w:r w:rsidRPr="11B3457F">
              <w:rPr>
                <w:rFonts w:ascii="Arial" w:eastAsia="Arial" w:hAnsi="Arial" w:cs="Arial"/>
                <w:color w:val="000000" w:themeColor="text1"/>
                <w:sz w:val="21"/>
                <w:szCs w:val="21"/>
              </w:rPr>
              <w:t>Refer to Management Guidelines</w:t>
            </w:r>
          </w:p>
          <w:p w14:paraId="50CC3F4D" w14:textId="6CDBC365" w:rsidR="00DB7D8A" w:rsidRPr="00AC64C5" w:rsidRDefault="00DB7D8A" w:rsidP="11B3457F">
            <w:pPr>
              <w:suppressAutoHyphens/>
              <w:spacing w:line="228" w:lineRule="auto"/>
              <w:jc w:val="both"/>
              <w:rPr>
                <w:rFonts w:ascii="Arial" w:hAnsi="Arial" w:cs="Arial"/>
                <w:b/>
                <w:bCs/>
                <w:sz w:val="21"/>
                <w:szCs w:val="21"/>
              </w:rPr>
            </w:pPr>
          </w:p>
          <w:p w14:paraId="7F6BF8D8" w14:textId="21C87AE3" w:rsidR="00DB7D8A" w:rsidRPr="00AC64C5" w:rsidRDefault="00DB7D8A" w:rsidP="11B3457F">
            <w:pPr>
              <w:suppressAutoHyphens/>
              <w:spacing w:line="228" w:lineRule="auto"/>
              <w:jc w:val="both"/>
              <w:rPr>
                <w:rFonts w:ascii="Arial" w:hAnsi="Arial" w:cs="Arial"/>
                <w:b/>
                <w:bCs/>
                <w:sz w:val="21"/>
                <w:szCs w:val="21"/>
              </w:rPr>
            </w:pPr>
          </w:p>
          <w:p w14:paraId="575A12F8" w14:textId="07B938E6" w:rsidR="00DB7D8A" w:rsidRPr="00AC64C5" w:rsidRDefault="00DB7D8A" w:rsidP="11B3457F">
            <w:pPr>
              <w:suppressAutoHyphens/>
              <w:spacing w:line="228" w:lineRule="auto"/>
              <w:jc w:val="both"/>
              <w:rPr>
                <w:rFonts w:ascii="Arial" w:hAnsi="Arial" w:cs="Arial"/>
                <w:b/>
                <w:bCs/>
                <w:spacing w:val="-3"/>
                <w:sz w:val="21"/>
                <w:szCs w:val="21"/>
              </w:rPr>
            </w:pPr>
          </w:p>
        </w:tc>
      </w:tr>
      <w:tr w:rsidR="00DB7D8A" w:rsidRPr="00076420" w14:paraId="53DEDFF3" w14:textId="77777777" w:rsidTr="11B3457F">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11B3457F">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FB95D36" w:rsidR="00DB7D8A" w:rsidRPr="00AC64C5" w:rsidRDefault="0022015A"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32</w:t>
            </w:r>
            <w:r w:rsidR="00DB7D8A" w:rsidRPr="00AC64C5">
              <w:rPr>
                <w:rFonts w:ascii="Arial" w:hAnsi="Arial" w:cs="Arial"/>
                <w:spacing w:val="-3"/>
                <w:sz w:val="21"/>
                <w:szCs w:val="22"/>
              </w:rPr>
              <w:t xml:space="preserve"> days</w:t>
            </w:r>
            <w:r w:rsidR="00DB7D8A">
              <w:rPr>
                <w:rFonts w:ascii="Arial" w:hAnsi="Arial" w:cs="Arial"/>
                <w:spacing w:val="-3"/>
                <w:sz w:val="21"/>
                <w:szCs w:val="22"/>
              </w:rPr>
              <w:t xml:space="preserve"> pro rata</w:t>
            </w:r>
            <w:r w:rsidR="00DB7D8A"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54EA62B8" w14:textId="77777777" w:rsidR="005235BA" w:rsidRPr="00AC64C5" w:rsidRDefault="005235BA" w:rsidP="005235BA">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Teachers’ Pension Scheme</w:t>
            </w:r>
          </w:p>
          <w:p w14:paraId="3EDA0D6D" w14:textId="77777777" w:rsidR="005235BA" w:rsidRPr="00AC64C5" w:rsidRDefault="005235BA" w:rsidP="005235BA">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Employee Contribution Rate (as at 1 April 2024)</w:t>
            </w:r>
          </w:p>
          <w:p w14:paraId="4E41ED9B" w14:textId="77777777" w:rsidR="005235BA" w:rsidRPr="00AC64C5" w:rsidRDefault="005235BA" w:rsidP="005235BA">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(based on actual NOT FTE)</w:t>
            </w:r>
          </w:p>
          <w:p w14:paraId="5245396F" w14:textId="77777777" w:rsidR="005235BA" w:rsidRPr="00AC64C5" w:rsidRDefault="005235BA" w:rsidP="005235BA">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Contribution rate %   </w:t>
            </w:r>
          </w:p>
          <w:p w14:paraId="44B94744" w14:textId="77777777" w:rsidR="005235BA" w:rsidRPr="00AC64C5" w:rsidRDefault="005235BA" w:rsidP="005235BA">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 xml:space="preserve"> Up to £34,289.99 pa 7.4% Employee</w:t>
            </w:r>
          </w:p>
          <w:p w14:paraId="12EFE3C8" w14:textId="77777777" w:rsidR="005235BA" w:rsidRPr="00AC64C5" w:rsidRDefault="005235BA" w:rsidP="005235BA">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£34,290 - £46,158.99 pa 8.6% Employee</w:t>
            </w:r>
          </w:p>
          <w:p w14:paraId="18022E99" w14:textId="77777777" w:rsidR="005235BA" w:rsidRPr="00AC64C5" w:rsidRDefault="005235BA" w:rsidP="005235BA">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£46,159 - £54,729.99 pa 9.6% Employee</w:t>
            </w:r>
          </w:p>
          <w:p w14:paraId="26C26D3D" w14:textId="77777777" w:rsidR="005235BA" w:rsidRPr="00AC64C5" w:rsidRDefault="005235BA" w:rsidP="005235BA">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£54,730 - £72,534.99 pa 10.2% Employee</w:t>
            </w:r>
          </w:p>
          <w:p w14:paraId="0BE585D8" w14:textId="77777777" w:rsidR="005235BA" w:rsidRPr="00AC64C5" w:rsidRDefault="005235BA" w:rsidP="005235BA">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£72,535 - £98,908.99 pa 11.3% Employee</w:t>
            </w:r>
          </w:p>
          <w:p w14:paraId="7F4C6A49" w14:textId="77777777" w:rsidR="005235BA" w:rsidRPr="00AC64C5" w:rsidRDefault="005235BA" w:rsidP="005235BA">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£98,909 and above pa 11.7% Employee</w:t>
            </w:r>
          </w:p>
          <w:p w14:paraId="319662EA" w14:textId="77777777" w:rsidR="005235BA" w:rsidRPr="00AC64C5" w:rsidRDefault="005235BA" w:rsidP="005235BA">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28.68% Employer</w:t>
            </w:r>
          </w:p>
          <w:p w14:paraId="586D61B3" w14:textId="715D702A" w:rsidR="00DB7D8A" w:rsidRPr="00AC64C5" w:rsidRDefault="005235BA" w:rsidP="005235BA">
            <w:pPr>
              <w:spacing w:line="228" w:lineRule="auto"/>
              <w:jc w:val="center"/>
              <w:rPr>
                <w:rFonts w:ascii="Arial" w:hAnsi="Arial" w:cs="Arial"/>
                <w:sz w:val="21"/>
                <w:szCs w:val="22"/>
              </w:rPr>
            </w:pPr>
            <w:r w:rsidRPr="11855AF2">
              <w:rPr>
                <w:rFonts w:ascii="Arial" w:eastAsia="Arial" w:hAnsi="Arial" w:cs="Arial"/>
                <w:color w:val="000000" w:themeColor="text1"/>
                <w:sz w:val="21"/>
                <w:szCs w:val="21"/>
              </w:rPr>
              <w:t>You will automatically become a member of the TPS</w:t>
            </w:r>
          </w:p>
        </w:tc>
      </w:tr>
      <w:tr w:rsidR="00DB7D8A" w:rsidRPr="00076420" w14:paraId="0DAFAF57" w14:textId="77777777" w:rsidTr="11B3457F">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11B3457F">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11B3457F">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11B3457F">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314066F1"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5235BA">
              <w:rPr>
                <w:rFonts w:ascii="Arial" w:hAnsi="Arial" w:cs="Arial"/>
                <w:sz w:val="21"/>
                <w:szCs w:val="22"/>
              </w:rPr>
              <w:t>49</w:t>
            </w:r>
            <w:r w:rsidRPr="003B1CAB">
              <w:rPr>
                <w:rFonts w:ascii="Arial" w:hAnsi="Arial" w:cs="Arial"/>
                <w:sz w:val="21"/>
                <w:szCs w:val="22"/>
              </w:rPr>
              <w:t>.</w:t>
            </w:r>
            <w:r w:rsidR="005235BA">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11B3457F">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11B3457F">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9"/>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9"/>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9"/>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11B3457F">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11B3457F">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0EB9F2E3"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1231BE67" w14:textId="77777777" w:rsidR="00D07421" w:rsidRDefault="00D07421"/>
    <w:p w14:paraId="4F897165" w14:textId="77777777" w:rsidR="005235BA" w:rsidRDefault="005235BA" w:rsidP="001C7FC3">
      <w:pPr>
        <w:suppressAutoHyphens/>
        <w:jc w:val="center"/>
        <w:rPr>
          <w:rFonts w:ascii="Arial" w:hAnsi="Arial" w:cs="Arial"/>
          <w:sz w:val="22"/>
          <w:szCs w:val="22"/>
        </w:rPr>
      </w:pPr>
    </w:p>
    <w:p w14:paraId="3D74F755" w14:textId="1FB6D054" w:rsidR="00F57875" w:rsidRPr="00076420" w:rsidRDefault="00F57875" w:rsidP="005235BA">
      <w:pPr>
        <w:tabs>
          <w:tab w:val="left" w:pos="432"/>
        </w:tabs>
        <w:suppressAutoHyphens/>
        <w:jc w:val="center"/>
        <w:rPr>
          <w:rFonts w:ascii="Arial" w:hAnsi="Arial" w:cs="Arial"/>
          <w:b/>
          <w:sz w:val="22"/>
          <w:szCs w:val="22"/>
        </w:rPr>
      </w:pPr>
      <w:r w:rsidRPr="00076420">
        <w:rPr>
          <w:rFonts w:ascii="Arial" w:hAnsi="Arial" w:cs="Arial"/>
          <w:b/>
          <w:sz w:val="22"/>
          <w:szCs w:val="22"/>
        </w:rPr>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608C920">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608C920">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608C920">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8"/>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8"/>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8"/>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8"/>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8"/>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4528F63A"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5235BA">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608C920">
            <w:pPr>
              <w:spacing w:before="100" w:beforeAutospacing="1" w:after="100" w:afterAutospacing="1"/>
              <w:jc w:val="both"/>
              <w:rPr>
                <w:rFonts w:ascii="Arial" w:hAnsi="Arial" w:cs="Arial"/>
                <w:sz w:val="22"/>
                <w:szCs w:val="22"/>
                <w:lang w:val="en-US" w:eastAsia="en-GB"/>
              </w:rPr>
            </w:pPr>
            <w:r w:rsidRPr="3608C920">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608C920">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608C920">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608C920">
            <w:pPr>
              <w:spacing w:before="100" w:beforeAutospacing="1" w:after="100" w:afterAutospacing="1"/>
              <w:jc w:val="both"/>
              <w:rPr>
                <w:rFonts w:ascii="Arial" w:hAnsi="Arial" w:cs="Arial"/>
                <w:sz w:val="22"/>
                <w:szCs w:val="22"/>
                <w:lang w:val="en-US" w:eastAsia="en-GB"/>
              </w:rPr>
            </w:pPr>
            <w:r w:rsidRPr="3608C920">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7"/>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7"/>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7"/>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08433" w14:textId="77777777" w:rsidR="00F76476" w:rsidRDefault="00F76476">
      <w:pPr>
        <w:spacing w:line="20" w:lineRule="exact"/>
      </w:pPr>
    </w:p>
  </w:endnote>
  <w:endnote w:type="continuationSeparator" w:id="0">
    <w:p w14:paraId="1F0CDA81" w14:textId="77777777" w:rsidR="00F76476" w:rsidRDefault="00F76476">
      <w:r>
        <w:t xml:space="preserve"> </w:t>
      </w:r>
    </w:p>
  </w:endnote>
  <w:endnote w:type="continuationNotice" w:id="1">
    <w:p w14:paraId="3D06D57B" w14:textId="77777777" w:rsidR="00F76476" w:rsidRDefault="00F764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E167" w14:textId="323A6766" w:rsidR="005235BA" w:rsidRDefault="005235BA" w:rsidP="00C221EA">
    <w:pPr>
      <w:suppressAutoHyphens/>
      <w:jc w:val="both"/>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6FFDCDAF" wp14:editId="7B48EC70">
          <wp:simplePos x="0" y="0"/>
          <wp:positionH relativeFrom="column">
            <wp:posOffset>3533775</wp:posOffset>
          </wp:positionH>
          <wp:positionV relativeFrom="paragraph">
            <wp:posOffset>-25400</wp:posOffset>
          </wp:positionV>
          <wp:extent cx="738584" cy="468630"/>
          <wp:effectExtent l="0" t="0" r="444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84" cy="4686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1104019E" wp14:editId="28948C2C">
          <wp:simplePos x="0" y="0"/>
          <wp:positionH relativeFrom="column">
            <wp:posOffset>4271010</wp:posOffset>
          </wp:positionH>
          <wp:positionV relativeFrom="paragraph">
            <wp:posOffset>7620</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97A5F98" wp14:editId="6562A0D5">
          <wp:simplePos x="0" y="0"/>
          <wp:positionH relativeFrom="column">
            <wp:posOffset>5187315</wp:posOffset>
          </wp:positionH>
          <wp:positionV relativeFrom="paragraph">
            <wp:posOffset>7620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 xml:space="preserve">Job </w:t>
    </w:r>
    <w:r w:rsidR="00D04C60">
      <w:rPr>
        <w:rFonts w:ascii="Arial" w:hAnsi="Arial" w:cs="Arial"/>
        <w:noProof/>
        <w:sz w:val="16"/>
      </w:rPr>
      <w:t xml:space="preserve">Specification - Adult Skills Tutor in </w:t>
    </w:r>
    <w:r>
      <w:rPr>
        <w:rFonts w:ascii="Arial" w:hAnsi="Arial" w:cs="Arial"/>
        <w:noProof/>
        <w:sz w:val="16"/>
      </w:rPr>
      <w:t>Veterina</w:t>
    </w:r>
    <w:r w:rsidR="00D04C60">
      <w:rPr>
        <w:rFonts w:ascii="Arial" w:hAnsi="Arial" w:cs="Arial"/>
        <w:noProof/>
        <w:sz w:val="16"/>
      </w:rPr>
      <w:t>ry</w:t>
    </w:r>
    <w:r>
      <w:rPr>
        <w:rFonts w:ascii="Arial" w:hAnsi="Arial" w:cs="Arial"/>
        <w:noProof/>
        <w:sz w:val="16"/>
      </w:rPr>
      <w:t xml:space="preserve"> Nursing 0.4</w:t>
    </w:r>
    <w:r w:rsidR="00645947">
      <w:rPr>
        <w:rFonts w:ascii="Arial" w:hAnsi="Arial" w:cs="Arial"/>
        <w:noProof/>
        <w:sz w:val="16"/>
      </w:rPr>
      <w:t xml:space="preserve"> -</w:t>
    </w:r>
    <w:r w:rsidR="00D04C60">
      <w:rPr>
        <w:rFonts w:ascii="Arial" w:hAnsi="Arial" w:cs="Arial"/>
        <w:noProof/>
        <w:sz w:val="16"/>
      </w:rPr>
      <w:t xml:space="preserve"> </w:t>
    </w:r>
  </w:p>
  <w:p w14:paraId="52B57F3F" w14:textId="374DE434" w:rsidR="00332447" w:rsidRPr="000932FC" w:rsidRDefault="005235BA" w:rsidP="00C221EA">
    <w:pPr>
      <w:suppressAutoHyphens/>
      <w:jc w:val="both"/>
      <w:rPr>
        <w:rFonts w:ascii="Times New Roman" w:hAnsi="Times New Roman"/>
        <w:sz w:val="16"/>
      </w:rPr>
    </w:pPr>
    <w:r>
      <w:rPr>
        <w:rFonts w:ascii="Arial" w:hAnsi="Arial" w:cs="Arial"/>
        <w:noProof/>
        <w:sz w:val="16"/>
      </w:rPr>
      <w:t>Reviewed &amp; Agreed on 12.12.2024</w:t>
    </w:r>
    <w:r w:rsidR="000932FC">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44A8F" w14:textId="77777777" w:rsidR="00F76476" w:rsidRDefault="00F76476">
      <w:r>
        <w:separator/>
      </w:r>
    </w:p>
  </w:footnote>
  <w:footnote w:type="continuationSeparator" w:id="0">
    <w:p w14:paraId="62CCF5CA" w14:textId="77777777" w:rsidR="00F76476" w:rsidRDefault="00F76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4E88"/>
    <w:multiLevelType w:val="hybridMultilevel"/>
    <w:tmpl w:val="1DBE8212"/>
    <w:lvl w:ilvl="0" w:tplc="8F3210C2">
      <w:start w:val="1"/>
      <w:numFmt w:val="decimal"/>
      <w:lvlText w:val="%1."/>
      <w:lvlJc w:val="left"/>
      <w:pPr>
        <w:ind w:left="720" w:hanging="360"/>
      </w:pPr>
    </w:lvl>
    <w:lvl w:ilvl="1" w:tplc="5E60DFCE">
      <w:start w:val="1"/>
      <w:numFmt w:val="lowerLetter"/>
      <w:lvlText w:val="%2."/>
      <w:lvlJc w:val="left"/>
      <w:pPr>
        <w:ind w:left="1440" w:hanging="360"/>
      </w:pPr>
    </w:lvl>
    <w:lvl w:ilvl="2" w:tplc="615EB5A4">
      <w:start w:val="1"/>
      <w:numFmt w:val="lowerRoman"/>
      <w:lvlText w:val="%3."/>
      <w:lvlJc w:val="right"/>
      <w:pPr>
        <w:ind w:left="2160" w:hanging="180"/>
      </w:pPr>
    </w:lvl>
    <w:lvl w:ilvl="3" w:tplc="CC9867EC">
      <w:start w:val="1"/>
      <w:numFmt w:val="decimal"/>
      <w:lvlText w:val="%4."/>
      <w:lvlJc w:val="left"/>
      <w:pPr>
        <w:ind w:left="2880" w:hanging="360"/>
      </w:pPr>
    </w:lvl>
    <w:lvl w:ilvl="4" w:tplc="5E8221E0">
      <w:start w:val="1"/>
      <w:numFmt w:val="lowerLetter"/>
      <w:lvlText w:val="%5."/>
      <w:lvlJc w:val="left"/>
      <w:pPr>
        <w:ind w:left="3600" w:hanging="360"/>
      </w:pPr>
    </w:lvl>
    <w:lvl w:ilvl="5" w:tplc="FFB6857A">
      <w:start w:val="1"/>
      <w:numFmt w:val="lowerRoman"/>
      <w:lvlText w:val="%6."/>
      <w:lvlJc w:val="right"/>
      <w:pPr>
        <w:ind w:left="4320" w:hanging="180"/>
      </w:pPr>
    </w:lvl>
    <w:lvl w:ilvl="6" w:tplc="179C2670">
      <w:start w:val="1"/>
      <w:numFmt w:val="decimal"/>
      <w:lvlText w:val="%7."/>
      <w:lvlJc w:val="left"/>
      <w:pPr>
        <w:ind w:left="5040" w:hanging="360"/>
      </w:pPr>
    </w:lvl>
    <w:lvl w:ilvl="7" w:tplc="181408F8">
      <w:start w:val="1"/>
      <w:numFmt w:val="lowerLetter"/>
      <w:lvlText w:val="%8."/>
      <w:lvlJc w:val="left"/>
      <w:pPr>
        <w:ind w:left="5760" w:hanging="360"/>
      </w:pPr>
    </w:lvl>
    <w:lvl w:ilvl="8" w:tplc="4DF4F2E4">
      <w:start w:val="1"/>
      <w:numFmt w:val="lowerRoman"/>
      <w:lvlText w:val="%9."/>
      <w:lvlJc w:val="right"/>
      <w:pPr>
        <w:ind w:left="6480" w:hanging="180"/>
      </w:pPr>
    </w:lvl>
  </w:abstractNum>
  <w:abstractNum w:abstractNumId="1"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1232B98"/>
    <w:multiLevelType w:val="hybridMultilevel"/>
    <w:tmpl w:val="557AB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27701"/>
    <w:multiLevelType w:val="hybridMultilevel"/>
    <w:tmpl w:val="4FB0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4628A"/>
    <w:multiLevelType w:val="hybridMultilevel"/>
    <w:tmpl w:val="802C8C78"/>
    <w:lvl w:ilvl="0" w:tplc="E70EBE4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7"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1983752"/>
    <w:multiLevelType w:val="hybridMultilevel"/>
    <w:tmpl w:val="ED94D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7" w15:restartNumberingAfterBreak="0">
    <w:nsid w:val="6E545695"/>
    <w:multiLevelType w:val="hybridMultilevel"/>
    <w:tmpl w:val="CCCA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16E79"/>
    <w:multiLevelType w:val="hybridMultilevel"/>
    <w:tmpl w:val="BDAAA96C"/>
    <w:lvl w:ilvl="0" w:tplc="38486CA4">
      <w:start w:val="1"/>
      <w:numFmt w:val="decimal"/>
      <w:lvlText w:val="%1."/>
      <w:lvlJc w:val="left"/>
      <w:pPr>
        <w:ind w:left="720" w:hanging="360"/>
      </w:pPr>
    </w:lvl>
    <w:lvl w:ilvl="1" w:tplc="5042853E">
      <w:start w:val="1"/>
      <w:numFmt w:val="lowerLetter"/>
      <w:lvlText w:val="%2."/>
      <w:lvlJc w:val="left"/>
      <w:pPr>
        <w:ind w:left="1440" w:hanging="360"/>
      </w:pPr>
    </w:lvl>
    <w:lvl w:ilvl="2" w:tplc="082612CC">
      <w:start w:val="1"/>
      <w:numFmt w:val="lowerRoman"/>
      <w:lvlText w:val="%3."/>
      <w:lvlJc w:val="right"/>
      <w:pPr>
        <w:ind w:left="2160" w:hanging="180"/>
      </w:pPr>
    </w:lvl>
    <w:lvl w:ilvl="3" w:tplc="830E52E6">
      <w:start w:val="1"/>
      <w:numFmt w:val="decimal"/>
      <w:lvlText w:val="%4."/>
      <w:lvlJc w:val="left"/>
      <w:pPr>
        <w:ind w:left="2880" w:hanging="360"/>
      </w:pPr>
    </w:lvl>
    <w:lvl w:ilvl="4" w:tplc="D722ABD2">
      <w:start w:val="1"/>
      <w:numFmt w:val="lowerLetter"/>
      <w:lvlText w:val="%5."/>
      <w:lvlJc w:val="left"/>
      <w:pPr>
        <w:ind w:left="3600" w:hanging="360"/>
      </w:pPr>
    </w:lvl>
    <w:lvl w:ilvl="5" w:tplc="3F02BA58">
      <w:start w:val="1"/>
      <w:numFmt w:val="lowerRoman"/>
      <w:lvlText w:val="%6."/>
      <w:lvlJc w:val="right"/>
      <w:pPr>
        <w:ind w:left="4320" w:hanging="180"/>
      </w:pPr>
    </w:lvl>
    <w:lvl w:ilvl="6" w:tplc="4984D68A">
      <w:start w:val="1"/>
      <w:numFmt w:val="decimal"/>
      <w:lvlText w:val="%7."/>
      <w:lvlJc w:val="left"/>
      <w:pPr>
        <w:ind w:left="5040" w:hanging="360"/>
      </w:pPr>
    </w:lvl>
    <w:lvl w:ilvl="7" w:tplc="140C8EB2">
      <w:start w:val="1"/>
      <w:numFmt w:val="lowerLetter"/>
      <w:lvlText w:val="%8."/>
      <w:lvlJc w:val="left"/>
      <w:pPr>
        <w:ind w:left="5760" w:hanging="360"/>
      </w:pPr>
    </w:lvl>
    <w:lvl w:ilvl="8" w:tplc="AD92596A">
      <w:start w:val="1"/>
      <w:numFmt w:val="lowerRoman"/>
      <w:lvlText w:val="%9."/>
      <w:lvlJc w:val="right"/>
      <w:pPr>
        <w:ind w:left="6480" w:hanging="180"/>
      </w:pPr>
    </w:lvl>
  </w:abstractNum>
  <w:abstractNum w:abstractNumId="30"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1"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78092">
    <w:abstractNumId w:val="29"/>
  </w:num>
  <w:num w:numId="2" w16cid:durableId="1574117944">
    <w:abstractNumId w:val="0"/>
  </w:num>
  <w:num w:numId="3" w16cid:durableId="169948807">
    <w:abstractNumId w:val="11"/>
  </w:num>
  <w:num w:numId="4" w16cid:durableId="831485398">
    <w:abstractNumId w:val="2"/>
  </w:num>
  <w:num w:numId="5" w16cid:durableId="1170484017">
    <w:abstractNumId w:val="9"/>
  </w:num>
  <w:num w:numId="6" w16cid:durableId="2125343053">
    <w:abstractNumId w:val="16"/>
  </w:num>
  <w:num w:numId="7" w16cid:durableId="1024285094">
    <w:abstractNumId w:val="28"/>
  </w:num>
  <w:num w:numId="8" w16cid:durableId="1732460417">
    <w:abstractNumId w:val="24"/>
  </w:num>
  <w:num w:numId="9" w16cid:durableId="417942225">
    <w:abstractNumId w:val="19"/>
  </w:num>
  <w:num w:numId="10" w16cid:durableId="1956591061">
    <w:abstractNumId w:val="1"/>
  </w:num>
  <w:num w:numId="11" w16cid:durableId="321007638">
    <w:abstractNumId w:val="6"/>
  </w:num>
  <w:num w:numId="12" w16cid:durableId="894051258">
    <w:abstractNumId w:val="25"/>
  </w:num>
  <w:num w:numId="13" w16cid:durableId="696270280">
    <w:abstractNumId w:val="26"/>
  </w:num>
  <w:num w:numId="14" w16cid:durableId="703023363">
    <w:abstractNumId w:val="17"/>
  </w:num>
  <w:num w:numId="15" w16cid:durableId="2123963110">
    <w:abstractNumId w:val="22"/>
  </w:num>
  <w:num w:numId="16" w16cid:durableId="1177236042">
    <w:abstractNumId w:val="30"/>
  </w:num>
  <w:num w:numId="17" w16cid:durableId="1298951478">
    <w:abstractNumId w:val="21"/>
  </w:num>
  <w:num w:numId="18" w16cid:durableId="839271236">
    <w:abstractNumId w:val="10"/>
  </w:num>
  <w:num w:numId="19" w16cid:durableId="97871527">
    <w:abstractNumId w:val="5"/>
  </w:num>
  <w:num w:numId="20" w16cid:durableId="1580481662">
    <w:abstractNumId w:val="23"/>
  </w:num>
  <w:num w:numId="21" w16cid:durableId="2037463013">
    <w:abstractNumId w:val="20"/>
  </w:num>
  <w:num w:numId="22" w16cid:durableId="723986445">
    <w:abstractNumId w:val="31"/>
  </w:num>
  <w:num w:numId="23" w16cid:durableId="1823539328">
    <w:abstractNumId w:val="13"/>
  </w:num>
  <w:num w:numId="24" w16cid:durableId="689797051">
    <w:abstractNumId w:val="7"/>
  </w:num>
  <w:num w:numId="25" w16cid:durableId="1020859214">
    <w:abstractNumId w:val="11"/>
  </w:num>
  <w:num w:numId="26" w16cid:durableId="70543606">
    <w:abstractNumId w:val="15"/>
  </w:num>
  <w:num w:numId="27" w16cid:durableId="1211385493">
    <w:abstractNumId w:val="14"/>
  </w:num>
  <w:num w:numId="28" w16cid:durableId="693268250">
    <w:abstractNumId w:val="3"/>
  </w:num>
  <w:num w:numId="29" w16cid:durableId="1601716725">
    <w:abstractNumId w:val="18"/>
  </w:num>
  <w:num w:numId="30" w16cid:durableId="2046710841">
    <w:abstractNumId w:val="27"/>
  </w:num>
  <w:num w:numId="31" w16cid:durableId="1695154558">
    <w:abstractNumId w:val="8"/>
  </w:num>
  <w:num w:numId="32" w16cid:durableId="1011645642">
    <w:abstractNumId w:val="4"/>
  </w:num>
  <w:num w:numId="33" w16cid:durableId="64625220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3C7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015A"/>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87DAC"/>
    <w:rsid w:val="00494F52"/>
    <w:rsid w:val="0049764C"/>
    <w:rsid w:val="00497EFB"/>
    <w:rsid w:val="004A16FA"/>
    <w:rsid w:val="004A4F7C"/>
    <w:rsid w:val="004B2F67"/>
    <w:rsid w:val="004C0129"/>
    <w:rsid w:val="004C30EF"/>
    <w:rsid w:val="004C3A16"/>
    <w:rsid w:val="004D4FF2"/>
    <w:rsid w:val="004D7254"/>
    <w:rsid w:val="004D7BAB"/>
    <w:rsid w:val="004D7EC8"/>
    <w:rsid w:val="004F0985"/>
    <w:rsid w:val="004F1540"/>
    <w:rsid w:val="00500A89"/>
    <w:rsid w:val="00502CFA"/>
    <w:rsid w:val="00510D7A"/>
    <w:rsid w:val="0052052E"/>
    <w:rsid w:val="005235BA"/>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B3A"/>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0A1B"/>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083B"/>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5BA0"/>
    <w:rsid w:val="008C04B2"/>
    <w:rsid w:val="008C4A17"/>
    <w:rsid w:val="008C56A2"/>
    <w:rsid w:val="008D093C"/>
    <w:rsid w:val="00903E09"/>
    <w:rsid w:val="009047C7"/>
    <w:rsid w:val="00905E3F"/>
    <w:rsid w:val="00906D89"/>
    <w:rsid w:val="00912026"/>
    <w:rsid w:val="00917F77"/>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5689"/>
    <w:rsid w:val="00B1601B"/>
    <w:rsid w:val="00B2171B"/>
    <w:rsid w:val="00B22C6C"/>
    <w:rsid w:val="00B24851"/>
    <w:rsid w:val="00B27C4F"/>
    <w:rsid w:val="00B36024"/>
    <w:rsid w:val="00B41D41"/>
    <w:rsid w:val="00B444CF"/>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87EFE"/>
    <w:rsid w:val="00B91230"/>
    <w:rsid w:val="00B9174C"/>
    <w:rsid w:val="00B94744"/>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4C60"/>
    <w:rsid w:val="00D07421"/>
    <w:rsid w:val="00D15E8C"/>
    <w:rsid w:val="00D17167"/>
    <w:rsid w:val="00D24A8B"/>
    <w:rsid w:val="00D25F57"/>
    <w:rsid w:val="00D25F97"/>
    <w:rsid w:val="00D40DF4"/>
    <w:rsid w:val="00D423E2"/>
    <w:rsid w:val="00D50500"/>
    <w:rsid w:val="00D50DEC"/>
    <w:rsid w:val="00D551E4"/>
    <w:rsid w:val="00D57DA4"/>
    <w:rsid w:val="00D60262"/>
    <w:rsid w:val="00D6204E"/>
    <w:rsid w:val="00D62676"/>
    <w:rsid w:val="00D71056"/>
    <w:rsid w:val="00D7607D"/>
    <w:rsid w:val="00D82B50"/>
    <w:rsid w:val="00D932D8"/>
    <w:rsid w:val="00DA2A9E"/>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76476"/>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6FB6422"/>
    <w:rsid w:val="07994ACF"/>
    <w:rsid w:val="08758EA1"/>
    <w:rsid w:val="08C680BE"/>
    <w:rsid w:val="0A5C05AD"/>
    <w:rsid w:val="0C71F85D"/>
    <w:rsid w:val="0E85F8A1"/>
    <w:rsid w:val="0EBF616C"/>
    <w:rsid w:val="0F1D1A1B"/>
    <w:rsid w:val="11B3457F"/>
    <w:rsid w:val="127024DC"/>
    <w:rsid w:val="12EB3574"/>
    <w:rsid w:val="1329B00F"/>
    <w:rsid w:val="138BBA90"/>
    <w:rsid w:val="141988FC"/>
    <w:rsid w:val="16576F53"/>
    <w:rsid w:val="16B26DA8"/>
    <w:rsid w:val="17A3FAC8"/>
    <w:rsid w:val="18C352A8"/>
    <w:rsid w:val="198F93D6"/>
    <w:rsid w:val="1996E15A"/>
    <w:rsid w:val="1B35C368"/>
    <w:rsid w:val="1B6B9328"/>
    <w:rsid w:val="1C10A082"/>
    <w:rsid w:val="1CCFE8CB"/>
    <w:rsid w:val="1CFC3DBF"/>
    <w:rsid w:val="200C3B95"/>
    <w:rsid w:val="2414F08E"/>
    <w:rsid w:val="24269670"/>
    <w:rsid w:val="258AC2D3"/>
    <w:rsid w:val="26C14F05"/>
    <w:rsid w:val="26D3F45D"/>
    <w:rsid w:val="286B2282"/>
    <w:rsid w:val="28C215B0"/>
    <w:rsid w:val="295027ED"/>
    <w:rsid w:val="2A06F2E3"/>
    <w:rsid w:val="2A372AC1"/>
    <w:rsid w:val="2A3C8A37"/>
    <w:rsid w:val="2A7D5DDC"/>
    <w:rsid w:val="2AFB565A"/>
    <w:rsid w:val="2B0D62A7"/>
    <w:rsid w:val="2C860093"/>
    <w:rsid w:val="2E3CA780"/>
    <w:rsid w:val="2E89CA7C"/>
    <w:rsid w:val="2F3AC532"/>
    <w:rsid w:val="2FCAA782"/>
    <w:rsid w:val="305D0C0A"/>
    <w:rsid w:val="31E50B4B"/>
    <w:rsid w:val="33386AB5"/>
    <w:rsid w:val="34705C88"/>
    <w:rsid w:val="34D43B16"/>
    <w:rsid w:val="34E5C4C2"/>
    <w:rsid w:val="3563ABDF"/>
    <w:rsid w:val="3608C920"/>
    <w:rsid w:val="36668D5F"/>
    <w:rsid w:val="37678971"/>
    <w:rsid w:val="387DE543"/>
    <w:rsid w:val="393981FD"/>
    <w:rsid w:val="39E4AFF2"/>
    <w:rsid w:val="3A7A5949"/>
    <w:rsid w:val="3B0A099E"/>
    <w:rsid w:val="3B7CE9B3"/>
    <w:rsid w:val="3BF5463E"/>
    <w:rsid w:val="3D779A17"/>
    <w:rsid w:val="3E588F56"/>
    <w:rsid w:val="3EE8F08C"/>
    <w:rsid w:val="3F11EF4C"/>
    <w:rsid w:val="3F1FF901"/>
    <w:rsid w:val="3FFFC1C2"/>
    <w:rsid w:val="400616C0"/>
    <w:rsid w:val="420D6C9E"/>
    <w:rsid w:val="42176831"/>
    <w:rsid w:val="42A9D46E"/>
    <w:rsid w:val="44A6AB22"/>
    <w:rsid w:val="47060D2F"/>
    <w:rsid w:val="4726D949"/>
    <w:rsid w:val="49216B22"/>
    <w:rsid w:val="496AEAB4"/>
    <w:rsid w:val="4D0A9A66"/>
    <w:rsid w:val="4E3F0110"/>
    <w:rsid w:val="50CD4C29"/>
    <w:rsid w:val="5262974F"/>
    <w:rsid w:val="526A0982"/>
    <w:rsid w:val="53E8EA08"/>
    <w:rsid w:val="540660E9"/>
    <w:rsid w:val="5580AF31"/>
    <w:rsid w:val="558E22F9"/>
    <w:rsid w:val="55BA5BB3"/>
    <w:rsid w:val="56F33E2F"/>
    <w:rsid w:val="5803EAB4"/>
    <w:rsid w:val="584E2312"/>
    <w:rsid w:val="58E9AE58"/>
    <w:rsid w:val="5B448159"/>
    <w:rsid w:val="5B6E1BAF"/>
    <w:rsid w:val="606A5FF8"/>
    <w:rsid w:val="61B796D8"/>
    <w:rsid w:val="64E123F1"/>
    <w:rsid w:val="65487F25"/>
    <w:rsid w:val="65D231C5"/>
    <w:rsid w:val="69F1B160"/>
    <w:rsid w:val="6A75050F"/>
    <w:rsid w:val="6AA9EB9E"/>
    <w:rsid w:val="6BE2700E"/>
    <w:rsid w:val="6C10D570"/>
    <w:rsid w:val="6C3F606A"/>
    <w:rsid w:val="6CB597D5"/>
    <w:rsid w:val="6CFD275A"/>
    <w:rsid w:val="6D0978A3"/>
    <w:rsid w:val="6DACA5D1"/>
    <w:rsid w:val="6F7BC92A"/>
    <w:rsid w:val="712E6167"/>
    <w:rsid w:val="71345855"/>
    <w:rsid w:val="7511F878"/>
    <w:rsid w:val="75D00807"/>
    <w:rsid w:val="7B6E76C5"/>
    <w:rsid w:val="7CC3A076"/>
    <w:rsid w:val="7E8956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262228502">
      <w:bodyDiv w:val="1"/>
      <w:marLeft w:val="0"/>
      <w:marRight w:val="0"/>
      <w:marTop w:val="0"/>
      <w:marBottom w:val="0"/>
      <w:divBdr>
        <w:top w:val="none" w:sz="0" w:space="0" w:color="auto"/>
        <w:left w:val="none" w:sz="0" w:space="0" w:color="auto"/>
        <w:bottom w:val="none" w:sz="0" w:space="0" w:color="auto"/>
        <w:right w:val="none" w:sz="0" w:space="0" w:color="auto"/>
      </w:divBdr>
    </w:div>
    <w:div w:id="315885581">
      <w:bodyDiv w:val="1"/>
      <w:marLeft w:val="0"/>
      <w:marRight w:val="0"/>
      <w:marTop w:val="0"/>
      <w:marBottom w:val="0"/>
      <w:divBdr>
        <w:top w:val="none" w:sz="0" w:space="0" w:color="auto"/>
        <w:left w:val="none" w:sz="0" w:space="0" w:color="auto"/>
        <w:bottom w:val="none" w:sz="0" w:space="0" w:color="auto"/>
        <w:right w:val="none" w:sz="0" w:space="0" w:color="auto"/>
      </w:divBdr>
    </w:div>
    <w:div w:id="349529004">
      <w:bodyDiv w:val="1"/>
      <w:marLeft w:val="0"/>
      <w:marRight w:val="0"/>
      <w:marTop w:val="0"/>
      <w:marBottom w:val="0"/>
      <w:divBdr>
        <w:top w:val="none" w:sz="0" w:space="0" w:color="auto"/>
        <w:left w:val="none" w:sz="0" w:space="0" w:color="auto"/>
        <w:bottom w:val="none" w:sz="0" w:space="0" w:color="auto"/>
        <w:right w:val="none" w:sz="0" w:space="0" w:color="auto"/>
      </w:divBdr>
    </w:div>
    <w:div w:id="48929817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601497780">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172329067">
      <w:bodyDiv w:val="1"/>
      <w:marLeft w:val="0"/>
      <w:marRight w:val="0"/>
      <w:marTop w:val="0"/>
      <w:marBottom w:val="0"/>
      <w:divBdr>
        <w:top w:val="none" w:sz="0" w:space="0" w:color="auto"/>
        <w:left w:val="none" w:sz="0" w:space="0" w:color="auto"/>
        <w:bottom w:val="none" w:sz="0" w:space="0" w:color="auto"/>
        <w:right w:val="none" w:sz="0" w:space="0" w:color="auto"/>
      </w:divBdr>
    </w:div>
    <w:div w:id="1288319491">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509753766">
      <w:bodyDiv w:val="1"/>
      <w:marLeft w:val="0"/>
      <w:marRight w:val="0"/>
      <w:marTop w:val="0"/>
      <w:marBottom w:val="0"/>
      <w:divBdr>
        <w:top w:val="none" w:sz="0" w:space="0" w:color="auto"/>
        <w:left w:val="none" w:sz="0" w:space="0" w:color="auto"/>
        <w:bottom w:val="none" w:sz="0" w:space="0" w:color="auto"/>
        <w:right w:val="none" w:sz="0" w:space="0" w:color="auto"/>
      </w:divBdr>
    </w:div>
    <w:div w:id="1589344598">
      <w:bodyDiv w:val="1"/>
      <w:marLeft w:val="0"/>
      <w:marRight w:val="0"/>
      <w:marTop w:val="0"/>
      <w:marBottom w:val="0"/>
      <w:divBdr>
        <w:top w:val="none" w:sz="0" w:space="0" w:color="auto"/>
        <w:left w:val="none" w:sz="0" w:space="0" w:color="auto"/>
        <w:bottom w:val="none" w:sz="0" w:space="0" w:color="auto"/>
        <w:right w:val="none" w:sz="0" w:space="0" w:color="auto"/>
      </w:divBdr>
    </w:div>
    <w:div w:id="1591818090">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86262098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81F28-547F-4033-A133-E9A095CE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3.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4.xml><?xml version="1.0" encoding="utf-8"?>
<ds:datastoreItem xmlns:ds="http://schemas.openxmlformats.org/officeDocument/2006/customXml" ds:itemID="{73959B0F-2DE5-4FFC-A858-39109772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9</TotalTime>
  <Pages>9</Pages>
  <Words>3158</Words>
  <Characters>18004</Characters>
  <Application>Microsoft Office Word</Application>
  <DocSecurity>0</DocSecurity>
  <Lines>150</Lines>
  <Paragraphs>42</Paragraphs>
  <ScaleCrop>false</ScaleCrop>
  <Company>Myerscough College</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17</cp:revision>
  <cp:lastPrinted>2021-02-23T00:16:00Z</cp:lastPrinted>
  <dcterms:created xsi:type="dcterms:W3CDTF">2022-02-25T10:17:00Z</dcterms:created>
  <dcterms:modified xsi:type="dcterms:W3CDTF">2025-01-14T16:16:00Z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ies>
</file>