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785D5D" w:rsidP="006E1889">
      <w:pPr>
        <w:suppressAutoHyphens/>
        <w:jc w:val="center"/>
        <w:rPr>
          <w:rFonts w:ascii="Arial" w:hAnsi="Arial" w:cs="Arial"/>
          <w:spacing w:val="-3"/>
        </w:rPr>
      </w:pPr>
      <w:r w:rsidRPr="00FB19D8">
        <w:rPr>
          <w:noProof/>
          <w:lang w:eastAsia="en-GB"/>
        </w:rPr>
        <w:drawing>
          <wp:inline distT="0" distB="0" distL="0" distR="0" wp14:anchorId="7D0510F0"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1A3C7DC6">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2E688C" w:rsidRPr="00076420" w14:paraId="77A44E29" w14:textId="77777777" w:rsidTr="1A3C7DC6">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1E79B7D4" w14:textId="02CBB779" w:rsidR="00DB7D8A" w:rsidRPr="00DB7D8A"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 xml:space="preserve">Lecturer in </w:t>
            </w:r>
            <w:r w:rsidR="006446B2">
              <w:rPr>
                <w:rFonts w:ascii="Arial" w:hAnsi="Arial" w:cs="Arial"/>
                <w:spacing w:val="-3"/>
                <w:sz w:val="22"/>
                <w:szCs w:val="22"/>
              </w:rPr>
              <w:t xml:space="preserve">Motorsport </w:t>
            </w:r>
            <w:r w:rsidR="00637150">
              <w:rPr>
                <w:rFonts w:ascii="Arial" w:hAnsi="Arial" w:cs="Arial"/>
                <w:spacing w:val="-3"/>
                <w:sz w:val="22"/>
                <w:szCs w:val="22"/>
              </w:rPr>
              <w:t>(Motor</w:t>
            </w:r>
            <w:r w:rsidR="006446B2">
              <w:rPr>
                <w:rFonts w:ascii="Arial" w:hAnsi="Arial" w:cs="Arial"/>
                <w:spacing w:val="-3"/>
                <w:sz w:val="22"/>
                <w:szCs w:val="22"/>
              </w:rPr>
              <w:t xml:space="preserve"> Vehicle</w:t>
            </w:r>
            <w:r w:rsidR="00637150">
              <w:rPr>
                <w:rFonts w:ascii="Arial" w:hAnsi="Arial" w:cs="Arial"/>
                <w:spacing w:val="-3"/>
                <w:sz w:val="22"/>
                <w:szCs w:val="22"/>
              </w:rPr>
              <w:t>)</w:t>
            </w:r>
          </w:p>
          <w:p w14:paraId="268E7F43" w14:textId="14B71AC3" w:rsidR="00691FD6" w:rsidRPr="00076420" w:rsidRDefault="00691FD6" w:rsidP="00DB7D8A">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520E55E9" w14:textId="3E5D568B" w:rsidR="006446B2" w:rsidRPr="00680157" w:rsidRDefault="00637150" w:rsidP="006446B2">
            <w:pPr>
              <w:suppressAutoHyphens/>
              <w:jc w:val="center"/>
              <w:rPr>
                <w:rFonts w:ascii="Arial" w:hAnsi="Arial" w:cs="Arial"/>
                <w:spacing w:val="-3"/>
                <w:sz w:val="22"/>
                <w:szCs w:val="22"/>
              </w:rPr>
            </w:pPr>
            <w:r>
              <w:rPr>
                <w:rFonts w:ascii="Arial" w:hAnsi="Arial" w:cs="Arial"/>
                <w:spacing w:val="-3"/>
                <w:sz w:val="22"/>
                <w:szCs w:val="22"/>
              </w:rPr>
              <w:t>Motorsport</w:t>
            </w:r>
            <w:r w:rsidR="00DB7D8A" w:rsidRPr="00DB7D8A">
              <w:rPr>
                <w:rFonts w:ascii="Arial" w:hAnsi="Arial" w:cs="Arial"/>
                <w:spacing w:val="-3"/>
                <w:sz w:val="22"/>
                <w:szCs w:val="22"/>
              </w:rPr>
              <w:t xml:space="preserve"> </w:t>
            </w:r>
            <w:r w:rsidR="006446B2">
              <w:rPr>
                <w:rFonts w:ascii="Arial" w:hAnsi="Arial" w:cs="Arial"/>
                <w:spacing w:val="-3"/>
                <w:sz w:val="22"/>
                <w:szCs w:val="22"/>
              </w:rPr>
              <w:t>&amp; Engineering Department</w:t>
            </w:r>
          </w:p>
          <w:p w14:paraId="1A7B102F" w14:textId="1463B240" w:rsidR="00FA775F" w:rsidRPr="00680157" w:rsidRDefault="00FA775F" w:rsidP="00FA775F">
            <w:pPr>
              <w:suppressAutoHyphens/>
              <w:jc w:val="center"/>
              <w:rPr>
                <w:rFonts w:ascii="Arial" w:hAnsi="Arial" w:cs="Arial"/>
                <w:spacing w:val="-3"/>
                <w:sz w:val="22"/>
                <w:szCs w:val="22"/>
              </w:rPr>
            </w:pPr>
          </w:p>
        </w:tc>
      </w:tr>
      <w:tr w:rsidR="00A63814" w:rsidRPr="00076420" w14:paraId="7BC5E5E0" w14:textId="77777777" w:rsidTr="1A3C7DC6">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63814" w:rsidRPr="00076420" w:rsidRDefault="00A63814">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2E688C" w:rsidRPr="00076420" w14:paraId="6B51F225" w14:textId="77777777" w:rsidTr="1A3C7DC6">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6E2BC843" w14:textId="4B0D8270" w:rsidR="00EA34A7" w:rsidRPr="00076420" w:rsidRDefault="00EA34A7" w:rsidP="00EA34A7">
            <w:pPr>
              <w:suppressAutoHyphens/>
              <w:spacing w:line="228" w:lineRule="auto"/>
              <w:jc w:val="center"/>
              <w:rPr>
                <w:rFonts w:ascii="Arial" w:hAnsi="Arial" w:cs="Arial"/>
                <w:spacing w:val="-3"/>
                <w:sz w:val="22"/>
                <w:szCs w:val="22"/>
              </w:rPr>
            </w:pPr>
            <w:r>
              <w:rPr>
                <w:rFonts w:ascii="Arial" w:hAnsi="Arial" w:cs="Arial"/>
                <w:spacing w:val="-3"/>
                <w:sz w:val="22"/>
                <w:szCs w:val="22"/>
              </w:rPr>
              <w:t xml:space="preserve">FTE </w:t>
            </w:r>
            <w:r w:rsidRPr="00076420">
              <w:rPr>
                <w:rFonts w:ascii="Arial" w:hAnsi="Arial" w:cs="Arial"/>
                <w:spacing w:val="-3"/>
                <w:sz w:val="22"/>
                <w:szCs w:val="22"/>
              </w:rPr>
              <w:t>£</w:t>
            </w:r>
            <w:r>
              <w:rPr>
                <w:rFonts w:ascii="Arial" w:hAnsi="Arial" w:cs="Arial"/>
                <w:spacing w:val="-3"/>
                <w:sz w:val="22"/>
                <w:szCs w:val="22"/>
              </w:rPr>
              <w:t>2</w:t>
            </w:r>
            <w:r w:rsidR="0BED1759">
              <w:rPr>
                <w:rFonts w:ascii="Arial" w:hAnsi="Arial" w:cs="Arial"/>
                <w:spacing w:val="-3"/>
                <w:sz w:val="22"/>
                <w:szCs w:val="22"/>
              </w:rPr>
              <w:t>5</w:t>
            </w:r>
            <w:r w:rsidR="16DB4098">
              <w:rPr>
                <w:rFonts w:ascii="Arial" w:hAnsi="Arial" w:cs="Arial"/>
                <w:spacing w:val="-3"/>
                <w:sz w:val="22"/>
                <w:szCs w:val="22"/>
              </w:rPr>
              <w:t>,</w:t>
            </w:r>
            <w:r w:rsidR="7ED1E65B">
              <w:rPr>
                <w:rFonts w:ascii="Arial" w:hAnsi="Arial" w:cs="Arial"/>
                <w:spacing w:val="-3"/>
                <w:sz w:val="22"/>
                <w:szCs w:val="22"/>
              </w:rPr>
              <w:t>082</w:t>
            </w:r>
            <w:r w:rsidRPr="00076420">
              <w:rPr>
                <w:rFonts w:ascii="Arial" w:hAnsi="Arial" w:cs="Arial"/>
                <w:spacing w:val="-3"/>
                <w:sz w:val="22"/>
                <w:szCs w:val="22"/>
              </w:rPr>
              <w:t xml:space="preserve"> - £3</w:t>
            </w:r>
            <w:r w:rsidR="76BD329B" w:rsidRPr="00076420">
              <w:rPr>
                <w:rFonts w:ascii="Arial" w:hAnsi="Arial" w:cs="Arial"/>
                <w:spacing w:val="-3"/>
                <w:sz w:val="22"/>
                <w:szCs w:val="22"/>
              </w:rPr>
              <w:t>3</w:t>
            </w:r>
            <w:r w:rsidRPr="00076420">
              <w:rPr>
                <w:rFonts w:ascii="Arial" w:hAnsi="Arial" w:cs="Arial"/>
                <w:spacing w:val="-3"/>
                <w:sz w:val="22"/>
                <w:szCs w:val="22"/>
              </w:rPr>
              <w:t>,</w:t>
            </w:r>
            <w:r w:rsidR="18E15E0C" w:rsidRPr="00076420">
              <w:rPr>
                <w:rFonts w:ascii="Arial" w:hAnsi="Arial" w:cs="Arial"/>
                <w:spacing w:val="-3"/>
                <w:sz w:val="22"/>
                <w:szCs w:val="22"/>
              </w:rPr>
              <w:t>922</w:t>
            </w:r>
            <w:r w:rsidRPr="00076420">
              <w:rPr>
                <w:rFonts w:ascii="Arial" w:hAnsi="Arial" w:cs="Arial"/>
                <w:spacing w:val="-3"/>
                <w:sz w:val="22"/>
                <w:szCs w:val="22"/>
              </w:rPr>
              <w:t xml:space="preserve"> per annum</w:t>
            </w:r>
            <w:r>
              <w:rPr>
                <w:rFonts w:ascii="Arial" w:hAnsi="Arial" w:cs="Arial"/>
                <w:spacing w:val="-3"/>
                <w:sz w:val="22"/>
                <w:szCs w:val="22"/>
              </w:rPr>
              <w:t xml:space="preserve"> (pro-rata) </w:t>
            </w:r>
            <w:r w:rsidRPr="00076420">
              <w:rPr>
                <w:rFonts w:ascii="Arial" w:hAnsi="Arial" w:cs="Arial"/>
                <w:spacing w:val="-3"/>
                <w:sz w:val="22"/>
                <w:szCs w:val="22"/>
              </w:rPr>
              <w:t>in accordance with qualifications and experience</w:t>
            </w:r>
            <w:r>
              <w:rPr>
                <w:rFonts w:ascii="Arial" w:hAnsi="Arial" w:cs="Arial"/>
                <w:spacing w:val="-3"/>
                <w:sz w:val="22"/>
                <w:szCs w:val="22"/>
              </w:rPr>
              <w:t xml:space="preserve"> – plus market forces uplift</w:t>
            </w:r>
          </w:p>
          <w:p w14:paraId="41C8F396" w14:textId="77777777" w:rsidR="00FE2BAD" w:rsidRPr="00076420" w:rsidRDefault="00FE2BAD" w:rsidP="00C53029">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27609BE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annual leave</w:t>
            </w:r>
            <w:r w:rsidR="00883358">
              <w:rPr>
                <w:rFonts w:ascii="Arial" w:hAnsi="Arial" w:cs="Arial"/>
                <w:spacing w:val="-3"/>
                <w:sz w:val="22"/>
                <w:szCs w:val="22"/>
              </w:rPr>
              <w:t xml:space="preserve"> (pro-rata)</w:t>
            </w:r>
            <w:r w:rsidRPr="00076420">
              <w:rPr>
                <w:rFonts w:ascii="Arial" w:hAnsi="Arial" w:cs="Arial"/>
                <w:spacing w:val="-3"/>
                <w:sz w:val="22"/>
                <w:szCs w:val="22"/>
              </w:rPr>
              <w:t xml:space="preser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EA34A7" w:rsidRPr="00076420" w14:paraId="31A8DE1F" w14:textId="77777777" w:rsidTr="1A3C7DC6">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FC6FC9" w14:textId="695C394C" w:rsidR="00EA34A7" w:rsidRPr="00EA34A7" w:rsidRDefault="00EA34A7" w:rsidP="00EA34A7">
            <w:pPr>
              <w:suppressAutoHyphens/>
              <w:spacing w:line="228" w:lineRule="auto"/>
              <w:rPr>
                <w:rFonts w:ascii="Arial" w:hAnsi="Arial" w:cs="Arial"/>
                <w:b/>
                <w:spacing w:val="-3"/>
                <w:sz w:val="22"/>
                <w:szCs w:val="22"/>
              </w:rPr>
            </w:pPr>
            <w:r w:rsidRPr="00EA34A7">
              <w:rPr>
                <w:rFonts w:ascii="Arial" w:hAnsi="Arial" w:cs="Arial"/>
                <w:b/>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445951EE" w14:textId="5BE1140E" w:rsidR="00EA34A7" w:rsidRPr="00EA34A7" w:rsidRDefault="00EA34A7" w:rsidP="00633D67">
            <w:pPr>
              <w:suppressAutoHyphens/>
              <w:spacing w:line="228" w:lineRule="auto"/>
              <w:jc w:val="both"/>
              <w:rPr>
                <w:rFonts w:ascii="Arial" w:hAnsi="Arial" w:cs="Arial"/>
                <w:b/>
                <w:spacing w:val="-3"/>
                <w:sz w:val="22"/>
                <w:szCs w:val="22"/>
              </w:rPr>
            </w:pPr>
            <w:r>
              <w:rPr>
                <w:rFonts w:ascii="Arial" w:hAnsi="Arial" w:cs="Arial"/>
                <w:b/>
                <w:spacing w:val="-3"/>
                <w:sz w:val="22"/>
                <w:szCs w:val="22"/>
              </w:rPr>
              <w:t>LINE MANAGER FOR</w:t>
            </w:r>
          </w:p>
        </w:tc>
      </w:tr>
      <w:tr w:rsidR="00EA34A7" w:rsidRPr="00076420" w14:paraId="110AFD52" w14:textId="77777777" w:rsidTr="1A3C7DC6">
        <w:tc>
          <w:tcPr>
            <w:tcW w:w="4566" w:type="dxa"/>
            <w:tcBorders>
              <w:top w:val="single" w:sz="6" w:space="0" w:color="auto"/>
              <w:left w:val="single" w:sz="6" w:space="0" w:color="auto"/>
              <w:bottom w:val="single" w:sz="4" w:space="0" w:color="auto"/>
              <w:right w:val="single" w:sz="6" w:space="0" w:color="auto"/>
            </w:tcBorders>
          </w:tcPr>
          <w:p w14:paraId="7D24E631" w14:textId="6C984732" w:rsidR="00EA34A7" w:rsidRPr="00076420" w:rsidRDefault="00EA34A7" w:rsidP="00633D67">
            <w:pPr>
              <w:suppressAutoHyphens/>
              <w:spacing w:line="228" w:lineRule="auto"/>
              <w:jc w:val="center"/>
              <w:rPr>
                <w:rFonts w:ascii="Arial" w:hAnsi="Arial" w:cs="Arial"/>
                <w:spacing w:val="-3"/>
                <w:sz w:val="22"/>
                <w:szCs w:val="22"/>
              </w:rPr>
            </w:pPr>
            <w:r>
              <w:rPr>
                <w:rFonts w:ascii="Arial" w:hAnsi="Arial" w:cs="Arial"/>
                <w:spacing w:val="-3"/>
                <w:sz w:val="22"/>
                <w:szCs w:val="22"/>
              </w:rPr>
              <w:t>Curriculum Area Manager – Agricultural Engineering &amp; Motorsport</w:t>
            </w:r>
          </w:p>
        </w:tc>
        <w:tc>
          <w:tcPr>
            <w:tcW w:w="4676" w:type="dxa"/>
            <w:tcBorders>
              <w:top w:val="single" w:sz="6" w:space="0" w:color="auto"/>
              <w:left w:val="nil"/>
              <w:bottom w:val="single" w:sz="4" w:space="0" w:color="auto"/>
              <w:right w:val="single" w:sz="6" w:space="0" w:color="auto"/>
            </w:tcBorders>
          </w:tcPr>
          <w:p w14:paraId="2CFDFC30" w14:textId="77777777" w:rsidR="00EA34A7" w:rsidRDefault="00EA34A7" w:rsidP="00633D67">
            <w:pPr>
              <w:suppressAutoHyphens/>
              <w:spacing w:line="228" w:lineRule="auto"/>
              <w:jc w:val="both"/>
              <w:rPr>
                <w:rFonts w:ascii="Arial" w:hAnsi="Arial" w:cs="Arial"/>
                <w:b/>
                <w:spacing w:val="-3"/>
                <w:sz w:val="22"/>
                <w:szCs w:val="22"/>
              </w:rPr>
            </w:pPr>
            <w:r>
              <w:rPr>
                <w:rFonts w:ascii="Arial" w:hAnsi="Arial" w:cs="Arial"/>
                <w:b/>
                <w:spacing w:val="-3"/>
                <w:sz w:val="22"/>
                <w:szCs w:val="22"/>
              </w:rPr>
              <w:t>N/A</w:t>
            </w:r>
          </w:p>
          <w:p w14:paraId="0B9FEB1A" w14:textId="5D1A856C" w:rsidR="00EA34A7" w:rsidRPr="00076420" w:rsidRDefault="00EA34A7" w:rsidP="00633D67">
            <w:pPr>
              <w:suppressAutoHyphens/>
              <w:spacing w:line="228" w:lineRule="auto"/>
              <w:jc w:val="both"/>
              <w:rPr>
                <w:rFonts w:ascii="Arial" w:hAnsi="Arial" w:cs="Arial"/>
                <w:b/>
                <w:spacing w:val="-3"/>
                <w:sz w:val="22"/>
                <w:szCs w:val="22"/>
              </w:rPr>
            </w:pPr>
          </w:p>
        </w:tc>
      </w:tr>
      <w:tr w:rsidR="00A63814" w:rsidRPr="00076420" w14:paraId="76512B86" w14:textId="77777777" w:rsidTr="1A3C7DC6">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63814" w:rsidRPr="00076420" w:rsidRDefault="005B3A5C"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00A63814" w:rsidRPr="00076420">
              <w:rPr>
                <w:rFonts w:ascii="Arial" w:hAnsi="Arial" w:cs="Arial"/>
                <w:b/>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002E688C" w:rsidRPr="00076420" w14:paraId="4974A58F" w14:textId="77777777" w:rsidTr="1A3C7DC6">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th positive value added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and provide positive value added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40EDBBB6" w14:textId="77777777" w:rsidR="00883358" w:rsidRDefault="00EA78F4" w:rsidP="00883358">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0151F9ED" w:rsidR="00EA78F4" w:rsidRPr="00883358" w:rsidRDefault="00EA78F4" w:rsidP="00883358">
            <w:pPr>
              <w:numPr>
                <w:ilvl w:val="0"/>
                <w:numId w:val="2"/>
              </w:numPr>
              <w:spacing w:line="228" w:lineRule="auto"/>
              <w:ind w:left="567" w:hanging="567"/>
              <w:jc w:val="both"/>
              <w:rPr>
                <w:rFonts w:ascii="Arial" w:hAnsi="Arial" w:cs="Arial"/>
                <w:spacing w:val="-3"/>
                <w:sz w:val="22"/>
                <w:szCs w:val="22"/>
              </w:rPr>
            </w:pPr>
            <w:r w:rsidRPr="00883358">
              <w:rPr>
                <w:rFonts w:ascii="Arial" w:hAnsi="Arial" w:cs="Arial"/>
                <w:spacing w:val="-3"/>
                <w:sz w:val="22"/>
                <w:szCs w:val="22"/>
              </w:rPr>
              <w:t>Provide information, advice and guidance to learners and prospective</w:t>
            </w:r>
            <w:r w:rsidR="00F16B16" w:rsidRPr="00883358">
              <w:rPr>
                <w:rFonts w:ascii="Arial" w:hAnsi="Arial" w:cs="Arial"/>
                <w:spacing w:val="-3"/>
                <w:sz w:val="22"/>
                <w:szCs w:val="22"/>
              </w:rPr>
              <w:t xml:space="preserve"> </w:t>
            </w:r>
            <w:r w:rsidR="00B63182" w:rsidRPr="00883358">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771F7CBA">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C334FB" w:rsidRPr="00076420" w:rsidRDefault="00610CBC" w:rsidP="001E6970">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6AF8D380" w14:textId="77777777" w:rsidTr="771F7CBA">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individual learning plan (eILP)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771F7CBA">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771F7CBA">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771F7CBA">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771F7CBA">
        <w:tc>
          <w:tcPr>
            <w:tcW w:w="9242" w:type="dxa"/>
            <w:tcBorders>
              <w:top w:val="nil"/>
              <w:left w:val="single" w:sz="6" w:space="0" w:color="auto"/>
              <w:bottom w:val="single" w:sz="4" w:space="0" w:color="auto"/>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771F7CBA">
        <w:tc>
          <w:tcPr>
            <w:tcW w:w="9242" w:type="dxa"/>
            <w:tcBorders>
              <w:top w:val="single" w:sz="4" w:space="0" w:color="auto"/>
              <w:left w:val="single" w:sz="6" w:space="0" w:color="auto"/>
              <w:bottom w:val="single" w:sz="4" w:space="0" w:color="auto"/>
              <w:right w:val="single" w:sz="6" w:space="0" w:color="auto"/>
            </w:tcBorders>
          </w:tcPr>
          <w:p w14:paraId="12FB9284" w14:textId="6476EEE4" w:rsidR="00150AAA" w:rsidRPr="00076420" w:rsidRDefault="00150AAA" w:rsidP="771F7CBA">
            <w:pPr>
              <w:suppressAutoHyphens/>
              <w:jc w:val="both"/>
              <w:rPr>
                <w:rFonts w:ascii="Arial" w:hAnsi="Arial" w:cs="Arial"/>
                <w:b/>
                <w:bCs/>
                <w:sz w:val="22"/>
                <w:szCs w:val="22"/>
              </w:rPr>
            </w:pPr>
            <w:r w:rsidRPr="771F7CBA">
              <w:rPr>
                <w:rFonts w:ascii="Arial" w:hAnsi="Arial" w:cs="Arial"/>
                <w:b/>
                <w:bCs/>
                <w:spacing w:val="-3"/>
                <w:sz w:val="22"/>
                <w:szCs w:val="22"/>
              </w:rPr>
              <w:t xml:space="preserve">3 </w:t>
            </w:r>
            <w:r w:rsidR="00545C92" w:rsidRPr="00076420">
              <w:rPr>
                <w:rFonts w:ascii="Arial" w:hAnsi="Arial" w:cs="Arial"/>
                <w:b/>
                <w:spacing w:val="-3"/>
                <w:sz w:val="22"/>
                <w:szCs w:val="22"/>
              </w:rPr>
              <w:tab/>
            </w:r>
            <w:r w:rsidR="771F7CBA" w:rsidRPr="771F7CBA">
              <w:rPr>
                <w:rFonts w:ascii="Arial" w:hAnsi="Arial" w:cs="Arial"/>
                <w:b/>
                <w:bCs/>
                <w:sz w:val="22"/>
                <w:szCs w:val="22"/>
              </w:rPr>
              <w:t xml:space="preserve">In line with the Professional Standards for Teaching and Training for England 2022 - actively promote the professional values and attributes </w:t>
            </w:r>
          </w:p>
          <w:p w14:paraId="4014E08E" w14:textId="6B58409C"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Critically reflect on and evaluate your practices, values, and beliefs to improve learner outcomes. </w:t>
            </w:r>
          </w:p>
          <w:p w14:paraId="44E66A8D" w14:textId="2D7C1604"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Promote and embed education for sustainable development (ESD) across learning and working practices. </w:t>
            </w:r>
          </w:p>
          <w:p w14:paraId="460711F7" w14:textId="5C9E93BF"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Inspire, motivate, and raise aspirations of learners by communicating high expectations and a passion for learning. </w:t>
            </w:r>
          </w:p>
          <w:p w14:paraId="0AD143AA" w14:textId="2F6EA473"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Support and develop learners’ confidence, autonomy and thinking skills, taking account of their needs and starting points. </w:t>
            </w:r>
          </w:p>
          <w:p w14:paraId="58116DB0" w14:textId="072D8D7B"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Value and champion diversity, equality of opportunity, inclusion and social equity. </w:t>
            </w:r>
          </w:p>
          <w:p w14:paraId="3A9A61AF" w14:textId="04E1786C"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t xml:space="preserve">Develop collaborative and respectful relationships with learners, colleagues and external stakeholders. </w:t>
            </w:r>
          </w:p>
          <w:p w14:paraId="3E1461F6" w14:textId="04850CB6" w:rsidR="00150AAA" w:rsidRPr="00883358" w:rsidRDefault="771F7CBA" w:rsidP="771F7CBA">
            <w:pPr>
              <w:pStyle w:val="ListParagraph"/>
              <w:numPr>
                <w:ilvl w:val="0"/>
                <w:numId w:val="18"/>
              </w:numPr>
              <w:suppressAutoHyphens/>
              <w:rPr>
                <w:rFonts w:ascii="Arial" w:hAnsi="Arial" w:cs="Arial"/>
                <w:sz w:val="22"/>
                <w:szCs w:val="22"/>
              </w:rPr>
            </w:pPr>
            <w:r w:rsidRPr="00883358">
              <w:rPr>
                <w:rFonts w:ascii="Arial" w:hAnsi="Arial" w:cs="Arial"/>
                <w:sz w:val="22"/>
                <w:szCs w:val="22"/>
              </w:rPr>
              <w:lastRenderedPageBreak/>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41FFCB1F" w14:textId="32C6B5AB" w:rsidR="771F7CBA" w:rsidRDefault="771F7CBA" w:rsidP="771F7CBA">
            <w:pPr>
              <w:jc w:val="both"/>
              <w:rPr>
                <w:rFonts w:ascii="Arial" w:hAnsi="Arial" w:cs="Arial"/>
                <w:b/>
                <w:bCs/>
                <w:sz w:val="22"/>
                <w:szCs w:val="22"/>
              </w:rPr>
            </w:pPr>
            <w:r w:rsidRPr="771F7CBA">
              <w:rPr>
                <w:rFonts w:ascii="Arial" w:hAnsi="Arial" w:cs="Arial"/>
                <w:b/>
                <w:bCs/>
                <w:sz w:val="22"/>
                <w:szCs w:val="22"/>
              </w:rPr>
              <w:t xml:space="preserve">4 </w:t>
            </w:r>
            <w:r>
              <w:tab/>
            </w:r>
            <w:r w:rsidRPr="771F7CBA">
              <w:rPr>
                <w:rFonts w:ascii="Arial" w:hAnsi="Arial" w:cs="Arial"/>
                <w:b/>
                <w:bCs/>
                <w:sz w:val="22"/>
                <w:szCs w:val="22"/>
              </w:rPr>
              <w:t xml:space="preserve">In line with the Professional Standards for Teaching and Training for England 2022 - actively promote and embed professional knowledge and understanding into your practice </w:t>
            </w:r>
          </w:p>
          <w:p w14:paraId="778A7372" w14:textId="151D8F7E"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Develop and update knowledge of your subject specialism, taking account of new practices, research and/ or industry requirements. </w:t>
            </w:r>
          </w:p>
          <w:p w14:paraId="4270B3CC" w14:textId="1B6BCE88"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Critically review and apply your knowledge of educational research, pedagogy, and assessment to develop evidence-informed practice. </w:t>
            </w:r>
          </w:p>
          <w:p w14:paraId="192FF7F9" w14:textId="61AB6FF4"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Share and update knowledge of effective practice with colleagues, networks and/or research communities to support improvement. </w:t>
            </w:r>
          </w:p>
          <w:p w14:paraId="787D2EC2" w14:textId="2E8E8D74"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 xml:space="preserve">Develop and apply your knowledge of special educational needs and disabilities to create inclusive learning experiences. </w:t>
            </w:r>
          </w:p>
          <w:p w14:paraId="5C91BD0B" w14:textId="584E3569" w:rsidR="771F7CBA" w:rsidRPr="00883358" w:rsidRDefault="771F7CBA" w:rsidP="771F7CBA">
            <w:pPr>
              <w:pStyle w:val="ListParagraph"/>
              <w:numPr>
                <w:ilvl w:val="0"/>
                <w:numId w:val="21"/>
              </w:numPr>
              <w:rPr>
                <w:rFonts w:ascii="Arial" w:hAnsi="Arial" w:cs="Arial"/>
                <w:sz w:val="22"/>
                <w:szCs w:val="22"/>
              </w:rPr>
            </w:pPr>
            <w:r w:rsidRPr="00883358">
              <w:rPr>
                <w:rFonts w:ascii="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363539E4" w14:textId="7456125D" w:rsidR="002E6EBA" w:rsidRDefault="002E6EBA" w:rsidP="771F7CBA">
            <w:pPr>
              <w:jc w:val="both"/>
            </w:pPr>
            <w:r w:rsidRPr="771F7CBA">
              <w:rPr>
                <w:rFonts w:ascii="Arial" w:hAnsi="Arial" w:cs="Arial"/>
                <w:b/>
                <w:bCs/>
                <w:sz w:val="22"/>
                <w:szCs w:val="22"/>
              </w:rPr>
              <w:t>5</w:t>
            </w:r>
            <w:r w:rsidR="00150AAA" w:rsidRPr="771F7CBA">
              <w:rPr>
                <w:rFonts w:ascii="Arial" w:hAnsi="Arial" w:cs="Arial"/>
                <w:b/>
                <w:bCs/>
                <w:sz w:val="22"/>
                <w:szCs w:val="22"/>
              </w:rPr>
              <w:t xml:space="preserve"> </w:t>
            </w:r>
            <w:r>
              <w:tab/>
            </w:r>
            <w:r w:rsidR="771F7CBA" w:rsidRPr="771F7CBA">
              <w:rPr>
                <w:rFonts w:ascii="Arial" w:hAnsi="Arial" w:cs="Arial"/>
                <w:b/>
                <w:bCs/>
                <w:sz w:val="22"/>
                <w:szCs w:val="22"/>
              </w:rPr>
              <w:t xml:space="preserve">In line with the Professional Standards for Teaching and Training for England 2022 - actively promote the development of professional skills </w:t>
            </w:r>
            <w:r w:rsidR="771F7CBA">
              <w:t xml:space="preserve"> </w:t>
            </w:r>
          </w:p>
          <w:p w14:paraId="7DF55019" w14:textId="635212DE"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Promote and support positive learner behaviour, attitudes and wellbeing. </w:t>
            </w:r>
          </w:p>
          <w:p w14:paraId="5AE1EBFF" w14:textId="571218C9"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Apply motivational, coaching and skill development strategies to help learners progress and achieve. </w:t>
            </w:r>
          </w:p>
          <w:p w14:paraId="5C20D6D3" w14:textId="64E407DB"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Plan and deliver learning programmes that are safe, inclusive, stretching and relevant to learners’ needs </w:t>
            </w:r>
          </w:p>
          <w:p w14:paraId="4FA35236" w14:textId="0A4087BF"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Select and use digital technologies safely and effectively to promote learning. </w:t>
            </w:r>
          </w:p>
          <w:p w14:paraId="6EB135CB" w14:textId="7BDA31D2"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Develop learners’ mathematics, English, digital and wider employability skills. </w:t>
            </w:r>
          </w:p>
          <w:p w14:paraId="61595594" w14:textId="37FE587B"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Provide access to up-to-date information, advice and guidance so that learners can take ownership of their learning and make informed progression choices. </w:t>
            </w:r>
          </w:p>
          <w:p w14:paraId="113599C2" w14:textId="39F143F4"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 xml:space="preserve">Apply appropriate and fair methods of assessment and provide constructive and timely feedback to support learning and achievement. </w:t>
            </w:r>
          </w:p>
          <w:p w14:paraId="7777522E" w14:textId="442384AE" w:rsidR="771F7CBA" w:rsidRPr="00883358" w:rsidRDefault="771F7CBA" w:rsidP="771F7CBA">
            <w:pPr>
              <w:pStyle w:val="ListParagraph"/>
              <w:numPr>
                <w:ilvl w:val="0"/>
                <w:numId w:val="20"/>
              </w:numPr>
              <w:rPr>
                <w:rFonts w:ascii="Arial" w:hAnsi="Arial" w:cs="Arial"/>
                <w:sz w:val="22"/>
                <w:szCs w:val="22"/>
              </w:rPr>
            </w:pPr>
            <w:r w:rsidRPr="00883358">
              <w:rPr>
                <w:rFonts w:ascii="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771F7CBA">
        <w:tc>
          <w:tcPr>
            <w:tcW w:w="9242" w:type="dxa"/>
            <w:tcBorders>
              <w:top w:val="single" w:sz="4" w:space="0" w:color="auto"/>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Pr="00076420" w:rsidRDefault="00150AAA" w:rsidP="004623C0">
            <w:pPr>
              <w:suppressAutoHyphens/>
              <w:jc w:val="both"/>
              <w:rPr>
                <w:rFonts w:ascii="Arial" w:hAnsi="Arial" w:cs="Arial"/>
                <w:b/>
                <w:spacing w:val="-3"/>
                <w:sz w:val="22"/>
                <w:szCs w:val="22"/>
              </w:rPr>
            </w:pPr>
          </w:p>
        </w:tc>
      </w:tr>
      <w:tr w:rsidR="00E905C9" w:rsidRPr="00076420" w14:paraId="6C6C6957" w14:textId="77777777" w:rsidTr="771F7CBA">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62EBF3C5"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6D98A12B" w14:textId="77777777" w:rsidTr="771F7CBA">
        <w:tc>
          <w:tcPr>
            <w:tcW w:w="9242" w:type="dxa"/>
            <w:tcBorders>
              <w:top w:val="nil"/>
              <w:left w:val="single" w:sz="6" w:space="0" w:color="auto"/>
              <w:bottom w:val="nil"/>
              <w:right w:val="single" w:sz="6" w:space="0" w:color="auto"/>
            </w:tcBorders>
          </w:tcPr>
          <w:p w14:paraId="2946DB82" w14:textId="77777777" w:rsidR="00E905C9" w:rsidRPr="00DD4134" w:rsidRDefault="00E905C9" w:rsidP="00DD4134">
            <w:pPr>
              <w:rPr>
                <w:rFonts w:ascii="Arial" w:hAnsi="Arial" w:cs="Arial"/>
                <w:sz w:val="22"/>
                <w:szCs w:val="22"/>
              </w:rPr>
            </w:pPr>
          </w:p>
        </w:tc>
      </w:tr>
      <w:tr w:rsidR="00E905C9" w:rsidRPr="00076420" w14:paraId="7CD5CECC" w14:textId="77777777" w:rsidTr="771F7CBA">
        <w:tc>
          <w:tcPr>
            <w:tcW w:w="9242" w:type="dxa"/>
            <w:tcBorders>
              <w:top w:val="nil"/>
              <w:left w:val="single" w:sz="6" w:space="0" w:color="auto"/>
              <w:bottom w:val="single" w:sz="4" w:space="0" w:color="auto"/>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5997CC1D"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10FFD37"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6B699379"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2138ECF0" w14:textId="77777777" w:rsidTr="771F7CBA">
        <w:tc>
          <w:tcPr>
            <w:tcW w:w="9242" w:type="dxa"/>
            <w:tcBorders>
              <w:top w:val="single" w:sz="4" w:space="0" w:color="auto"/>
              <w:left w:val="single" w:sz="6" w:space="0" w:color="auto"/>
              <w:bottom w:val="single" w:sz="4" w:space="0" w:color="auto"/>
              <w:right w:val="single" w:sz="6" w:space="0" w:color="auto"/>
            </w:tcBorders>
            <w:shd w:val="clear" w:color="auto" w:fill="auto"/>
          </w:tcPr>
          <w:p w14:paraId="3FE9F23F"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1F72F646"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64E57E4"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4E942A25" w14:textId="39A9DA24" w:rsidR="009557F5" w:rsidRPr="00076420" w:rsidRDefault="009557F5" w:rsidP="771F7CBA">
            <w:pPr>
              <w:tabs>
                <w:tab w:val="left" w:pos="992"/>
              </w:tabs>
              <w:suppressAutoHyphens/>
              <w:ind w:left="207"/>
              <w:jc w:val="both"/>
              <w:rPr>
                <w:rFonts w:ascii="Arial" w:hAnsi="Arial" w:cs="Arial"/>
                <w:spacing w:val="-3"/>
                <w:sz w:val="22"/>
                <w:szCs w:val="22"/>
              </w:rPr>
            </w:pPr>
          </w:p>
          <w:p w14:paraId="42DC7A88" w14:textId="77F945F1" w:rsidR="009557F5" w:rsidRPr="00076420" w:rsidRDefault="771F7CBA" w:rsidP="00065936">
            <w:pPr>
              <w:numPr>
                <w:ilvl w:val="0"/>
                <w:numId w:val="5"/>
              </w:numPr>
              <w:tabs>
                <w:tab w:val="left" w:pos="992"/>
              </w:tabs>
              <w:suppressAutoHyphens/>
              <w:ind w:left="993" w:hanging="426"/>
              <w:jc w:val="both"/>
              <w:rPr>
                <w:rFonts w:ascii="Arial" w:hAnsi="Arial" w:cs="Arial"/>
                <w:spacing w:val="-3"/>
                <w:sz w:val="22"/>
                <w:szCs w:val="22"/>
              </w:rPr>
            </w:pPr>
            <w:r w:rsidRPr="771F7CBA">
              <w:rPr>
                <w:rFonts w:ascii="Arial" w:hAnsi="Arial" w:cs="Arial"/>
                <w:sz w:val="22"/>
                <w:szCs w:val="22"/>
              </w:rPr>
              <w:t>You role model and promote the College values:  </w:t>
            </w:r>
          </w:p>
          <w:p w14:paraId="42CD364C" w14:textId="5DEEAE75" w:rsidR="009557F5" w:rsidRPr="00076420" w:rsidRDefault="771F7CBA" w:rsidP="00065936">
            <w:pPr>
              <w:numPr>
                <w:ilvl w:val="0"/>
                <w:numId w:val="5"/>
              </w:numPr>
              <w:tabs>
                <w:tab w:val="left" w:pos="992"/>
              </w:tabs>
              <w:suppressAutoHyphens/>
              <w:ind w:left="993" w:hanging="426"/>
              <w:jc w:val="both"/>
              <w:rPr>
                <w:rFonts w:ascii="Arial" w:hAnsi="Arial" w:cs="Arial"/>
                <w:spacing w:val="-3"/>
                <w:sz w:val="22"/>
                <w:szCs w:val="22"/>
              </w:rPr>
            </w:pPr>
            <w:r w:rsidRPr="771F7CBA">
              <w:rPr>
                <w:rFonts w:ascii="Arial" w:hAnsi="Arial" w:cs="Arial"/>
                <w:b/>
                <w:bCs/>
                <w:sz w:val="22"/>
                <w:szCs w:val="22"/>
              </w:rPr>
              <w:t xml:space="preserve">Learning </w:t>
            </w:r>
            <w:r w:rsidRPr="771F7CBA">
              <w:rPr>
                <w:rFonts w:ascii="Arial" w:hAnsi="Arial" w:cs="Arial"/>
                <w:sz w:val="22"/>
                <w:szCs w:val="22"/>
              </w:rPr>
              <w:t>- Our delivery will be high quality and innovative with students at the heart of decision making.  </w:t>
            </w:r>
          </w:p>
          <w:p w14:paraId="70B3084E" w14:textId="3E18B68E" w:rsidR="009557F5" w:rsidRPr="00076420" w:rsidRDefault="771F7CBA" w:rsidP="00065936">
            <w:pPr>
              <w:numPr>
                <w:ilvl w:val="0"/>
                <w:numId w:val="5"/>
              </w:numPr>
              <w:tabs>
                <w:tab w:val="left" w:pos="992"/>
              </w:tabs>
              <w:suppressAutoHyphens/>
              <w:ind w:left="993" w:hanging="426"/>
              <w:jc w:val="both"/>
              <w:rPr>
                <w:rFonts w:ascii="Arial" w:hAnsi="Arial" w:cs="Arial"/>
                <w:spacing w:val="-3"/>
                <w:sz w:val="22"/>
                <w:szCs w:val="22"/>
              </w:rPr>
            </w:pPr>
            <w:r w:rsidRPr="771F7CBA">
              <w:rPr>
                <w:rFonts w:ascii="Arial" w:hAnsi="Arial" w:cs="Arial"/>
                <w:b/>
                <w:bCs/>
                <w:sz w:val="22"/>
                <w:szCs w:val="22"/>
              </w:rPr>
              <w:t xml:space="preserve">People </w:t>
            </w:r>
            <w:r w:rsidRPr="771F7CBA">
              <w:rPr>
                <w:rFonts w:ascii="Arial" w:hAnsi="Arial" w:cs="Arial"/>
                <w:sz w:val="22"/>
                <w:szCs w:val="22"/>
              </w:rPr>
              <w:t>- We will enable staff and students to fulfil their potential whilst promoting resilience, leadership, accountability and teamwork.  </w:t>
            </w:r>
          </w:p>
          <w:p w14:paraId="4522DB31" w14:textId="0FE2F9FE" w:rsidR="009557F5" w:rsidRPr="00076420" w:rsidRDefault="771F7CBA" w:rsidP="00065936">
            <w:pPr>
              <w:numPr>
                <w:ilvl w:val="0"/>
                <w:numId w:val="5"/>
              </w:numPr>
              <w:tabs>
                <w:tab w:val="left" w:pos="992"/>
              </w:tabs>
              <w:suppressAutoHyphens/>
              <w:ind w:left="993" w:hanging="426"/>
              <w:jc w:val="both"/>
              <w:rPr>
                <w:rFonts w:ascii="Arial" w:hAnsi="Arial" w:cs="Arial"/>
                <w:spacing w:val="-3"/>
                <w:sz w:val="22"/>
                <w:szCs w:val="22"/>
              </w:rPr>
            </w:pPr>
            <w:r w:rsidRPr="771F7CBA">
              <w:rPr>
                <w:rFonts w:ascii="Arial" w:hAnsi="Arial" w:cs="Arial"/>
                <w:b/>
                <w:bCs/>
                <w:sz w:val="22"/>
                <w:szCs w:val="22"/>
              </w:rPr>
              <w:t xml:space="preserve">Sustainability </w:t>
            </w:r>
            <w:r w:rsidRPr="771F7CBA">
              <w:rPr>
                <w:rFonts w:ascii="Arial" w:hAnsi="Arial" w:cs="Arial"/>
                <w:sz w:val="22"/>
                <w:szCs w:val="22"/>
              </w:rPr>
              <w:t>- We will provide a happy, healthy, safe, supportive and sustainable environment in which to live, work and study.  </w:t>
            </w:r>
          </w:p>
          <w:p w14:paraId="099CB030" w14:textId="3EE74673" w:rsidR="009557F5" w:rsidRPr="00883358" w:rsidRDefault="771F7CBA" w:rsidP="00883358">
            <w:pPr>
              <w:numPr>
                <w:ilvl w:val="0"/>
                <w:numId w:val="5"/>
              </w:numPr>
              <w:tabs>
                <w:tab w:val="left" w:pos="990"/>
              </w:tabs>
              <w:suppressAutoHyphens/>
              <w:ind w:left="993" w:hanging="426"/>
              <w:jc w:val="both"/>
              <w:rPr>
                <w:rFonts w:ascii="Arial" w:hAnsi="Arial" w:cs="Arial"/>
                <w:spacing w:val="-3"/>
                <w:sz w:val="22"/>
                <w:szCs w:val="22"/>
              </w:rPr>
            </w:pPr>
            <w:r w:rsidRPr="771F7CBA">
              <w:rPr>
                <w:rFonts w:ascii="Arial" w:hAnsi="Arial" w:cs="Arial"/>
                <w:b/>
                <w:bCs/>
                <w:sz w:val="22"/>
                <w:szCs w:val="22"/>
              </w:rPr>
              <w:t>FREDIE </w:t>
            </w:r>
            <w:r w:rsidRPr="771F7CBA">
              <w:rPr>
                <w:rFonts w:ascii="Arial" w:hAnsi="Arial" w:cs="Arial"/>
                <w:sz w:val="22"/>
                <w:szCs w:val="22"/>
              </w:rPr>
              <w:t>- We will advance </w:t>
            </w:r>
            <w:r w:rsidRPr="771F7CBA">
              <w:rPr>
                <w:rFonts w:ascii="Arial" w:hAnsi="Arial" w:cs="Arial"/>
                <w:b/>
                <w:bCs/>
                <w:sz w:val="22"/>
                <w:szCs w:val="22"/>
              </w:rPr>
              <w:t>FREDIE</w:t>
            </w:r>
            <w:r w:rsidRPr="771F7CBA">
              <w:rPr>
                <w:rFonts w:ascii="Arial" w:hAnsi="Arial" w:cs="Arial"/>
                <w:sz w:val="22"/>
                <w:szCs w:val="22"/>
              </w:rPr>
              <w:t xml:space="preserve">:  Fairness, respect, equality, diversity, inclusion, engagement in all we do.   </w:t>
            </w:r>
          </w:p>
          <w:p w14:paraId="6BA57278" w14:textId="66613537"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0D715D01" w14:textId="1D380F1F"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 </w:t>
            </w:r>
          </w:p>
          <w:p w14:paraId="684EB8D1" w14:textId="6C8DF066"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377A5C91" w14:textId="637188B0"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Actively participate in the Annual Review and Development process in line with individual needs and College strategic plan priorities. Agree objectives with the Line Manager and ensure they are achieved. </w:t>
            </w:r>
          </w:p>
          <w:p w14:paraId="6EE93EA4" w14:textId="6629BB53"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4A7F4257" w14:textId="49231299"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Be responsible for promoting and safeguarding the welfare of children, young people and vulnerable adults at all times in line with the College’s own Safeguarding Policy and practices. </w:t>
            </w:r>
          </w:p>
          <w:p w14:paraId="385AEB76" w14:textId="6BF890D8"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6E70FEA4" w14:textId="4FB356DF"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78DE018D" w14:textId="1DC2A307"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4070C051" w14:textId="2C80F0ED"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lastRenderedPageBreak/>
              <w:t xml:space="preserve">Ensure full adherence to and implementation of the Data Protection Act 1998, the General Data Protection Regulations 25 May 2018 and the College Data Protection Policy and Procedure and ensure that employees within their responsibility. </w:t>
            </w:r>
          </w:p>
          <w:p w14:paraId="72AC5FDB" w14:textId="703A555A"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 xml:space="preserve"> </w:t>
            </w:r>
          </w:p>
          <w:p w14:paraId="4200C2BD" w14:textId="03E10F33" w:rsidR="009557F5" w:rsidRPr="00076420" w:rsidRDefault="771F7CBA" w:rsidP="771F7CBA">
            <w:pPr>
              <w:tabs>
                <w:tab w:val="left" w:pos="990"/>
              </w:tabs>
              <w:suppressAutoHyphens/>
              <w:ind w:left="993"/>
              <w:jc w:val="both"/>
              <w:rPr>
                <w:rFonts w:ascii="Arial" w:hAnsi="Arial" w:cs="Arial"/>
                <w:spacing w:val="-3"/>
                <w:sz w:val="22"/>
                <w:szCs w:val="22"/>
              </w:rPr>
            </w:pPr>
            <w:r w:rsidRPr="771F7CBA">
              <w:rPr>
                <w:rFonts w:ascii="Arial" w:hAnsi="Arial" w:cs="Arial"/>
                <w:sz w:val="22"/>
                <w:szCs w:val="22"/>
              </w:rPr>
              <w:t>Any other duties that may reasonably be required by Line Management and the Chief Executive &amp; Principal.</w:t>
            </w:r>
          </w:p>
          <w:p w14:paraId="6DFB9E20" w14:textId="5A266EFD" w:rsidR="00065936" w:rsidRDefault="00065936" w:rsidP="771F7CBA">
            <w:pPr>
              <w:tabs>
                <w:tab w:val="left" w:pos="990"/>
              </w:tabs>
              <w:suppressAutoHyphens/>
              <w:ind w:left="993"/>
              <w:jc w:val="both"/>
              <w:rPr>
                <w:rFonts w:ascii="Arial" w:hAnsi="Arial" w:cs="Arial"/>
                <w:b/>
                <w:bCs/>
                <w:spacing w:val="-3"/>
                <w:sz w:val="22"/>
                <w:szCs w:val="22"/>
              </w:rPr>
            </w:pPr>
          </w:p>
          <w:p w14:paraId="70DF9E56" w14:textId="77777777" w:rsidR="00065936" w:rsidRDefault="00065936" w:rsidP="00065936">
            <w:pPr>
              <w:tabs>
                <w:tab w:val="left" w:pos="990"/>
              </w:tabs>
              <w:suppressAutoHyphens/>
              <w:ind w:left="993"/>
              <w:jc w:val="both"/>
              <w:rPr>
                <w:rFonts w:ascii="Arial" w:hAnsi="Arial" w:cs="Arial"/>
                <w:b/>
                <w:spacing w:val="-3"/>
                <w:sz w:val="22"/>
                <w:szCs w:val="22"/>
              </w:rPr>
            </w:pPr>
          </w:p>
          <w:p w14:paraId="44E871BC"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463F29E8" w14:textId="77777777" w:rsidR="00CF71DE" w:rsidRPr="00076420" w:rsidRDefault="00CF71DE"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3B7B4B86"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3A0FF5F2"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5630AD6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24370">
        <w:tc>
          <w:tcPr>
            <w:tcW w:w="10206" w:type="dxa"/>
            <w:gridSpan w:val="2"/>
            <w:shd w:val="clear" w:color="auto" w:fill="D9D9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2C61A125"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386FC80E"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335AA318"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1AE38AE5" w14:textId="214342AD"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tc>
        <w:tc>
          <w:tcPr>
            <w:tcW w:w="4394" w:type="dxa"/>
            <w:tcBorders>
              <w:bottom w:val="single" w:sz="4" w:space="0" w:color="000000"/>
            </w:tcBorders>
          </w:tcPr>
          <w:p w14:paraId="61829076"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C24370">
        <w:tc>
          <w:tcPr>
            <w:tcW w:w="10206" w:type="dxa"/>
            <w:gridSpan w:val="2"/>
            <w:shd w:val="clear" w:color="auto" w:fill="D9D9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AF368A" w:rsidRPr="00076420" w14:paraId="53B728E1" w14:textId="77777777" w:rsidTr="00C24370">
        <w:tc>
          <w:tcPr>
            <w:tcW w:w="5812" w:type="dxa"/>
            <w:tcBorders>
              <w:bottom w:val="single" w:sz="4" w:space="0" w:color="000000"/>
            </w:tcBorders>
          </w:tcPr>
          <w:p w14:paraId="54F07893" w14:textId="77777777"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A Degree or equivalent qualification in a relevant discipline. (A)</w:t>
            </w:r>
          </w:p>
          <w:p w14:paraId="59DC45DF" w14:textId="4D804015" w:rsidR="001F13CF" w:rsidRPr="001F13CF" w:rsidRDefault="001F13CF" w:rsidP="001F13CF">
            <w:pPr>
              <w:suppressAutoHyphens/>
              <w:jc w:val="both"/>
              <w:rPr>
                <w:rFonts w:ascii="Arial" w:hAnsi="Arial" w:cs="Arial"/>
                <w:spacing w:val="-3"/>
                <w:sz w:val="22"/>
                <w:szCs w:val="22"/>
              </w:rPr>
            </w:pPr>
            <w:r w:rsidRPr="001F13CF">
              <w:rPr>
                <w:rFonts w:ascii="Arial" w:hAnsi="Arial" w:cs="Arial"/>
                <w:spacing w:val="-3"/>
                <w:sz w:val="22"/>
                <w:szCs w:val="22"/>
              </w:rPr>
              <w:t>Teaching qualification eg PGCE / Cert Ed or equivalent (A)</w:t>
            </w:r>
            <w:r w:rsidR="00F234E9">
              <w:rPr>
                <w:rFonts w:ascii="Arial" w:hAnsi="Arial" w:cs="Arial"/>
                <w:spacing w:val="-3"/>
                <w:sz w:val="22"/>
                <w:szCs w:val="22"/>
              </w:rPr>
              <w:t xml:space="preserve"> </w:t>
            </w:r>
            <w:r w:rsidR="009F2ED0" w:rsidRPr="001F13CF">
              <w:rPr>
                <w:rFonts w:ascii="Arial" w:hAnsi="Arial" w:cs="Arial"/>
                <w:spacing w:val="-3"/>
                <w:sz w:val="22"/>
                <w:szCs w:val="22"/>
              </w:rPr>
              <w:t>OR Significant industry experience and willing to work towards a teaching qualification within agreed time period</w:t>
            </w:r>
          </w:p>
          <w:p w14:paraId="7BE65801" w14:textId="77777777" w:rsidR="001F13CF" w:rsidRDefault="00E148A4" w:rsidP="001F13CF">
            <w:pPr>
              <w:suppressAutoHyphens/>
              <w:jc w:val="both"/>
              <w:rPr>
                <w:rFonts w:ascii="Arial" w:hAnsi="Arial" w:cs="Arial"/>
                <w:spacing w:val="-3"/>
                <w:sz w:val="22"/>
                <w:szCs w:val="22"/>
              </w:rPr>
            </w:pPr>
            <w:r w:rsidRPr="00E148A4">
              <w:rPr>
                <w:rFonts w:ascii="Arial" w:hAnsi="Arial" w:cs="Arial"/>
                <w:spacing w:val="-3"/>
                <w:sz w:val="22"/>
                <w:szCs w:val="22"/>
              </w:rPr>
              <w:t>GCSE English</w:t>
            </w:r>
            <w:r>
              <w:rPr>
                <w:rFonts w:ascii="Arial" w:hAnsi="Arial" w:cs="Arial"/>
                <w:spacing w:val="-3"/>
                <w:sz w:val="22"/>
                <w:szCs w:val="22"/>
              </w:rPr>
              <w:t xml:space="preserve"> and Maths</w:t>
            </w:r>
            <w:r w:rsidRPr="00E148A4">
              <w:rPr>
                <w:rFonts w:ascii="Arial" w:hAnsi="Arial" w:cs="Arial"/>
                <w:spacing w:val="-3"/>
                <w:sz w:val="22"/>
                <w:szCs w:val="22"/>
              </w:rPr>
              <w:t xml:space="preserve"> at Grade C/4 or above (or an equivalent standard)</w:t>
            </w:r>
            <w:r w:rsidR="001F13CF" w:rsidRPr="001F13CF">
              <w:rPr>
                <w:rFonts w:ascii="Arial" w:hAnsi="Arial" w:cs="Arial"/>
                <w:spacing w:val="-3"/>
                <w:sz w:val="22"/>
                <w:szCs w:val="22"/>
              </w:rPr>
              <w:t xml:space="preserve"> (A)</w:t>
            </w:r>
          </w:p>
          <w:p w14:paraId="1944677A" w14:textId="77777777" w:rsidR="00DB7D8A" w:rsidRPr="001F13CF" w:rsidRDefault="00DB7D8A" w:rsidP="00DB7D8A">
            <w:pPr>
              <w:suppressAutoHyphens/>
              <w:jc w:val="both"/>
              <w:rPr>
                <w:rFonts w:ascii="Arial" w:hAnsi="Arial" w:cs="Arial"/>
                <w:spacing w:val="-3"/>
                <w:sz w:val="22"/>
                <w:szCs w:val="22"/>
              </w:rPr>
            </w:pPr>
            <w:r w:rsidRPr="00DB7D8A">
              <w:rPr>
                <w:rFonts w:ascii="Arial" w:hAnsi="Arial" w:cs="Arial"/>
                <w:spacing w:val="-3"/>
                <w:sz w:val="22"/>
                <w:szCs w:val="22"/>
              </w:rPr>
              <w:t>Substantial practical workshop experience in a relevant sector (A/I)</w:t>
            </w:r>
          </w:p>
          <w:p w14:paraId="62893E31" w14:textId="603DD868" w:rsidR="00680157" w:rsidRPr="00B61098" w:rsidRDefault="00680157" w:rsidP="001F13CF">
            <w:pPr>
              <w:suppressAutoHyphens/>
              <w:jc w:val="both"/>
              <w:rPr>
                <w:rFonts w:ascii="Arial" w:hAnsi="Arial" w:cs="Arial"/>
                <w:color w:val="FF0000"/>
                <w:spacing w:val="-3"/>
                <w:sz w:val="22"/>
                <w:szCs w:val="22"/>
              </w:rPr>
            </w:pPr>
          </w:p>
        </w:tc>
        <w:tc>
          <w:tcPr>
            <w:tcW w:w="4394" w:type="dxa"/>
            <w:tcBorders>
              <w:bottom w:val="single" w:sz="4" w:space="0" w:color="000000"/>
            </w:tcBorders>
          </w:tcPr>
          <w:p w14:paraId="37F0A73B"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First Aid qualification (A)</w:t>
            </w:r>
          </w:p>
          <w:p w14:paraId="2D8F5BF1"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Membership of a professional body (A)</w:t>
            </w:r>
          </w:p>
          <w:p w14:paraId="2BBFBA8C" w14:textId="74C133DB" w:rsidR="00B61098" w:rsidRDefault="00DB7D8A" w:rsidP="00DB7D8A">
            <w:pPr>
              <w:suppressAutoHyphens/>
              <w:rPr>
                <w:rFonts w:ascii="Arial" w:hAnsi="Arial" w:cs="Arial"/>
                <w:spacing w:val="-3"/>
                <w:sz w:val="22"/>
                <w:szCs w:val="22"/>
              </w:rPr>
            </w:pPr>
            <w:r w:rsidRPr="00DB7D8A">
              <w:rPr>
                <w:rFonts w:ascii="Arial" w:hAnsi="Arial" w:cs="Arial"/>
                <w:spacing w:val="-3"/>
                <w:sz w:val="22"/>
                <w:szCs w:val="22"/>
              </w:rPr>
              <w:t>Welding qualifications (A)</w:t>
            </w:r>
          </w:p>
          <w:p w14:paraId="208E26E7" w14:textId="77777777" w:rsidR="00F234E9" w:rsidRPr="00DB7D8A" w:rsidRDefault="00F234E9" w:rsidP="00F234E9">
            <w:pPr>
              <w:suppressAutoHyphens/>
              <w:jc w:val="both"/>
              <w:rPr>
                <w:rFonts w:ascii="Arial" w:hAnsi="Arial" w:cs="Arial"/>
                <w:spacing w:val="-3"/>
                <w:sz w:val="22"/>
                <w:szCs w:val="22"/>
              </w:rPr>
            </w:pPr>
            <w:r w:rsidRPr="00DB7D8A">
              <w:rPr>
                <w:rFonts w:ascii="Arial" w:hAnsi="Arial" w:cs="Arial"/>
                <w:spacing w:val="-3"/>
                <w:sz w:val="22"/>
                <w:szCs w:val="22"/>
              </w:rPr>
              <w:t>Consistent lesson Observations and high success rates with learners (A/I)</w:t>
            </w:r>
          </w:p>
          <w:p w14:paraId="2BA226A1" w14:textId="77777777" w:rsidR="00F234E9" w:rsidRPr="00076420" w:rsidRDefault="00F234E9" w:rsidP="00DB7D8A">
            <w:pPr>
              <w:suppressAutoHyphens/>
              <w:rPr>
                <w:rFonts w:ascii="Arial" w:hAnsi="Arial" w:cs="Arial"/>
                <w:spacing w:val="-3"/>
                <w:sz w:val="22"/>
                <w:szCs w:val="22"/>
              </w:rPr>
            </w:pPr>
          </w:p>
        </w:tc>
      </w:tr>
      <w:tr w:rsidR="00AF368A" w:rsidRPr="00076420" w14:paraId="06AB4F9A" w14:textId="77777777" w:rsidTr="00C24370">
        <w:tc>
          <w:tcPr>
            <w:tcW w:w="10206" w:type="dxa"/>
            <w:gridSpan w:val="2"/>
            <w:shd w:val="clear" w:color="auto" w:fill="D9D9D9"/>
          </w:tcPr>
          <w:p w14:paraId="4AE505B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the ability to motivate 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(A/I/P)</w:t>
            </w:r>
          </w:p>
          <w:p w14:paraId="41612A67" w14:textId="77777777" w:rsidR="00AF368A"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T</w:t>
            </w:r>
            <w:r w:rsidR="00AF368A" w:rsidRPr="00076420">
              <w:rPr>
                <w:rFonts w:ascii="Arial" w:hAnsi="Arial" w:cs="Arial"/>
                <w:spacing w:val="-3"/>
                <w:sz w:val="22"/>
                <w:szCs w:val="22"/>
              </w:rPr>
              <w:t>eaching</w:t>
            </w:r>
            <w:r w:rsidR="002064CC">
              <w:rPr>
                <w:rFonts w:ascii="Arial" w:hAnsi="Arial" w:cs="Arial"/>
                <w:spacing w:val="-3"/>
                <w:sz w:val="22"/>
                <w:szCs w:val="22"/>
              </w:rPr>
              <w:t xml:space="preserve">/training </w:t>
            </w:r>
            <w:r w:rsidR="00AF368A" w:rsidRPr="00076420">
              <w:rPr>
                <w:rFonts w:ascii="Arial" w:hAnsi="Arial" w:cs="Arial"/>
                <w:spacing w:val="-3"/>
                <w:sz w:val="22"/>
                <w:szCs w:val="22"/>
              </w:rPr>
              <w:t>experience and knowledge of developments in teaching and learning  (A/I)</w:t>
            </w:r>
          </w:p>
          <w:p w14:paraId="4726E2A8" w14:textId="77777777"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Competent in ICT</w:t>
            </w:r>
            <w:r w:rsidR="00877A52">
              <w:rPr>
                <w:rFonts w:ascii="Arial" w:hAnsi="Arial" w:cs="Arial"/>
                <w:spacing w:val="-3"/>
                <w:sz w:val="22"/>
                <w:szCs w:val="22"/>
              </w:rPr>
              <w:t xml:space="preserve"> </w:t>
            </w:r>
            <w:r w:rsidRPr="00076420">
              <w:rPr>
                <w:rFonts w:ascii="Arial" w:hAnsi="Arial" w:cs="Arial"/>
                <w:spacing w:val="-3"/>
                <w:sz w:val="22"/>
                <w:szCs w:val="22"/>
              </w:rPr>
              <w:t xml:space="preserve"> (A/I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initiative </w:t>
            </w:r>
            <w:r w:rsidR="00877A52">
              <w:rPr>
                <w:rFonts w:ascii="Arial" w:hAnsi="Arial" w:cs="Arial"/>
                <w:spacing w:val="-3"/>
                <w:sz w:val="22"/>
                <w:szCs w:val="22"/>
              </w:rPr>
              <w:t xml:space="preserve"> </w:t>
            </w:r>
            <w:r w:rsidRPr="00076420">
              <w:rPr>
                <w:rFonts w:ascii="Arial" w:hAnsi="Arial" w:cs="Arial"/>
                <w:spacing w:val="-3"/>
                <w:sz w:val="22"/>
                <w:szCs w:val="22"/>
              </w:rPr>
              <w:t>(A/I)</w:t>
            </w:r>
          </w:p>
          <w:p w14:paraId="64E59011" w14:textId="5CAFAF7E"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eg</w:t>
            </w:r>
            <w:r w:rsidRPr="00076420">
              <w:rPr>
                <w:rFonts w:ascii="Arial" w:hAnsi="Arial" w:cs="Arial"/>
                <w:spacing w:val="-3"/>
                <w:sz w:val="22"/>
                <w:szCs w:val="22"/>
              </w:rPr>
              <w:t xml:space="preserve"> staff, students, parents / guardians (A/I/P)</w:t>
            </w:r>
          </w:p>
          <w:p w14:paraId="17AD93B2"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cBorders>
          </w:tcPr>
          <w:p w14:paraId="2033FC5D" w14:textId="32EF3D7D"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Teaching/training experience and knowledge of developments in teaching and learning (A/I)</w:t>
            </w:r>
          </w:p>
          <w:p w14:paraId="5768EA10" w14:textId="1F16B1AA"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Evidence of highly successful teaching, training and / or coaching experience (A/I)</w:t>
            </w:r>
          </w:p>
          <w:p w14:paraId="4A7EE644"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2CDBCA9D" w14:textId="44AA84A6" w:rsidR="00AF368A" w:rsidRPr="00076420" w:rsidRDefault="00DB7D8A" w:rsidP="00DB7D8A">
            <w:pPr>
              <w:suppressAutoHyphens/>
              <w:rPr>
                <w:rFonts w:ascii="Arial" w:hAnsi="Arial" w:cs="Arial"/>
                <w:spacing w:val="-3"/>
                <w:sz w:val="22"/>
                <w:szCs w:val="22"/>
              </w:rPr>
            </w:pPr>
            <w:r w:rsidRPr="00DB7D8A">
              <w:rPr>
                <w:rFonts w:ascii="Arial" w:hAnsi="Arial" w:cs="Arial"/>
                <w:spacing w:val="-3"/>
                <w:sz w:val="22"/>
                <w:szCs w:val="22"/>
              </w:rPr>
              <w:t>External verification/examination role (A/I)</w:t>
            </w:r>
          </w:p>
        </w:tc>
      </w:tr>
      <w:tr w:rsidR="00AF368A" w:rsidRPr="00076420" w14:paraId="70DA8861" w14:textId="77777777" w:rsidTr="00C24370">
        <w:tc>
          <w:tcPr>
            <w:tcW w:w="10206" w:type="dxa"/>
            <w:gridSpan w:val="2"/>
            <w:shd w:val="clear" w:color="auto" w:fill="D9D9D9"/>
          </w:tcPr>
          <w:p w14:paraId="057CE40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5AEC50C9"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(A/I/P)</w:t>
            </w:r>
          </w:p>
          <w:p w14:paraId="52D130D5" w14:textId="36E40AF5"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Evidence of high levels of continued professional development (A)</w:t>
            </w:r>
          </w:p>
          <w:p w14:paraId="3E7F3F21" w14:textId="65852DF8"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 (A/I/P)</w:t>
            </w:r>
          </w:p>
        </w:tc>
        <w:tc>
          <w:tcPr>
            <w:tcW w:w="4394" w:type="dxa"/>
            <w:tcBorders>
              <w:bottom w:val="single" w:sz="4" w:space="0" w:color="000000"/>
            </w:tcBorders>
          </w:tcPr>
          <w:p w14:paraId="0DE4B5B7"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00C24370">
        <w:tc>
          <w:tcPr>
            <w:tcW w:w="10206" w:type="dxa"/>
            <w:gridSpan w:val="2"/>
            <w:shd w:val="clear" w:color="auto" w:fill="D9D9D9"/>
          </w:tcPr>
          <w:p w14:paraId="4C3ECB2A"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4141828C"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(I/P)</w:t>
            </w:r>
          </w:p>
          <w:p w14:paraId="0FF564A3" w14:textId="093A0D94"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Approachable (I)</w:t>
            </w:r>
          </w:p>
          <w:p w14:paraId="7DDCFEAE" w14:textId="13279CA4"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 (I/P)</w:t>
            </w:r>
          </w:p>
          <w:p w14:paraId="0A4B8503" w14:textId="71B10A0E"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The capacity to communicate effectively both verbally and in the written word at all levels</w:t>
            </w:r>
            <w:r w:rsidR="00877A52">
              <w:rPr>
                <w:rFonts w:ascii="Arial" w:hAnsi="Arial" w:cs="Arial"/>
                <w:spacing w:val="-3"/>
                <w:sz w:val="22"/>
                <w:szCs w:val="22"/>
              </w:rPr>
              <w:t xml:space="preserve"> </w:t>
            </w:r>
            <w:r w:rsidRPr="00076420">
              <w:rPr>
                <w:rFonts w:ascii="Arial" w:hAnsi="Arial" w:cs="Arial"/>
                <w:spacing w:val="-3"/>
                <w:sz w:val="22"/>
                <w:szCs w:val="22"/>
              </w:rPr>
              <w:t>(A/I/P)</w:t>
            </w:r>
          </w:p>
          <w:p w14:paraId="048A934C" w14:textId="2FDBAA0E"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self-motivated (A/I)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bl>
    <w:p w14:paraId="2DBF0D7D"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C24370">
        <w:tc>
          <w:tcPr>
            <w:tcW w:w="10206" w:type="dxa"/>
            <w:gridSpan w:val="2"/>
            <w:shd w:val="clear" w:color="auto" w:fill="D9D9D9"/>
          </w:tcPr>
          <w:p w14:paraId="4CB830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lastRenderedPageBreak/>
              <w:t>General</w:t>
            </w:r>
          </w:p>
        </w:tc>
      </w:tr>
      <w:tr w:rsidR="00AF368A" w:rsidRPr="00076420" w14:paraId="1D80568F" w14:textId="77777777" w:rsidTr="00C24370">
        <w:tc>
          <w:tcPr>
            <w:tcW w:w="5812" w:type="dxa"/>
            <w:tcBorders>
              <w:bottom w:val="single" w:sz="4" w:space="0" w:color="000000"/>
            </w:tcBorders>
          </w:tcPr>
          <w:p w14:paraId="2DCF68C8" w14:textId="3D7E0F4D"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An understanding of and positive approach towards “safeguarding” and a willingness to embed</w:t>
            </w:r>
            <w:r w:rsidR="009F2ED0">
              <w:rPr>
                <w:rFonts w:ascii="Arial" w:hAnsi="Arial" w:cs="Arial"/>
                <w:spacing w:val="-3"/>
                <w:sz w:val="22"/>
                <w:szCs w:val="22"/>
              </w:rPr>
              <w:t xml:space="preserve"> </w:t>
            </w:r>
            <w:r w:rsidRPr="00076420">
              <w:rPr>
                <w:rFonts w:ascii="Arial" w:hAnsi="Arial" w:cs="Arial"/>
                <w:spacing w:val="-3"/>
                <w:sz w:val="22"/>
                <w:szCs w:val="22"/>
              </w:rPr>
              <w:t>within the College *</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044EF641" w14:textId="281DCD73"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An understanding of health and safety requirements of a working environment and willing to fully implement all aspects</w:t>
            </w:r>
            <w:r w:rsidR="00877A52">
              <w:rPr>
                <w:rFonts w:ascii="Arial" w:hAnsi="Arial" w:cs="Arial"/>
                <w:spacing w:val="-3"/>
                <w:sz w:val="22"/>
                <w:szCs w:val="22"/>
              </w:rPr>
              <w:t xml:space="preserve"> </w:t>
            </w:r>
            <w:r w:rsidRPr="00076420">
              <w:rPr>
                <w:rFonts w:ascii="Arial" w:hAnsi="Arial" w:cs="Arial"/>
                <w:spacing w:val="-3"/>
                <w:sz w:val="22"/>
                <w:szCs w:val="22"/>
              </w:rPr>
              <w:t>(A/I)</w:t>
            </w:r>
          </w:p>
          <w:p w14:paraId="56F745C0" w14:textId="1A5F6B67" w:rsidR="00AF368A" w:rsidRPr="00076420" w:rsidRDefault="00AF368A" w:rsidP="00C24370">
            <w:pPr>
              <w:suppressAutoHyphens/>
              <w:rPr>
                <w:rFonts w:ascii="Arial" w:hAnsi="Arial" w:cs="Arial"/>
                <w:spacing w:val="-3"/>
                <w:sz w:val="22"/>
                <w:szCs w:val="22"/>
              </w:rPr>
            </w:pPr>
            <w:r w:rsidRPr="00076420">
              <w:rPr>
                <w:rFonts w:ascii="Arial" w:hAnsi="Arial" w:cs="Arial"/>
                <w:spacing w:val="-3"/>
                <w:sz w:val="22"/>
                <w:szCs w:val="22"/>
              </w:rPr>
              <w:t>An understanding of equal opportunities issues and willing to positively promote equality, diversity and inclusion within an educational context (A/I)</w:t>
            </w:r>
          </w:p>
        </w:tc>
        <w:tc>
          <w:tcPr>
            <w:tcW w:w="4394" w:type="dxa"/>
            <w:tcBorders>
              <w:bottom w:val="single" w:sz="4" w:space="0" w:color="000000"/>
            </w:tcBorders>
          </w:tcPr>
          <w:p w14:paraId="6B62F1B3"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C24370">
        <w:tc>
          <w:tcPr>
            <w:tcW w:w="10206" w:type="dxa"/>
            <w:gridSpan w:val="2"/>
            <w:shd w:val="clear" w:color="auto" w:fill="D9D9D9"/>
          </w:tcPr>
          <w:p w14:paraId="7BC91C4C"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6EEB5703" w14:textId="77777777" w:rsidTr="00C24370">
        <w:tc>
          <w:tcPr>
            <w:tcW w:w="5812" w:type="dxa"/>
          </w:tcPr>
          <w:p w14:paraId="2F842827" w14:textId="59A811DA"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 (A/I)</w:t>
            </w:r>
          </w:p>
          <w:p w14:paraId="686D03B8" w14:textId="1FC1C452"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Ability and willingness to work flexibly</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67953562"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 (A/I)</w:t>
            </w:r>
          </w:p>
          <w:p w14:paraId="170743D8" w14:textId="622DE843"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(A/I)</w:t>
            </w:r>
          </w:p>
          <w:p w14:paraId="7769088A" w14:textId="16342F41"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Possess a current driving licence or willing to travel as required by other means</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02F2C34E" w14:textId="77777777" w:rsidR="00AF368A" w:rsidRPr="00076420" w:rsidRDefault="00AF368A" w:rsidP="00C24370">
            <w:pPr>
              <w:suppressAutoHyphens/>
              <w:jc w:val="both"/>
              <w:rPr>
                <w:rFonts w:ascii="Arial" w:hAnsi="Arial" w:cs="Arial"/>
                <w:spacing w:val="-3"/>
                <w:sz w:val="22"/>
                <w:szCs w:val="22"/>
              </w:rPr>
            </w:pPr>
          </w:p>
        </w:tc>
      </w:tr>
    </w:tbl>
    <w:p w14:paraId="680A4E5D"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9219836" w14:textId="77777777" w:rsidR="0032796D" w:rsidRPr="00076420" w:rsidRDefault="0032796D" w:rsidP="00AF368A">
      <w:pPr>
        <w:spacing w:line="228" w:lineRule="auto"/>
        <w:ind w:left="-567" w:right="-612"/>
        <w:rPr>
          <w:rFonts w:ascii="Arial" w:hAnsi="Arial" w:cs="Arial"/>
          <w:sz w:val="22"/>
          <w:szCs w:val="22"/>
        </w:rPr>
      </w:pPr>
    </w:p>
    <w:p w14:paraId="296FEF7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1A3C7DC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DB7D8A" w:rsidRPr="00076420" w14:paraId="579D2352" w14:textId="77777777" w:rsidTr="1A3C7DC6">
        <w:tc>
          <w:tcPr>
            <w:tcW w:w="4709" w:type="dxa"/>
            <w:tcBorders>
              <w:top w:val="single" w:sz="6" w:space="0" w:color="auto"/>
              <w:left w:val="single" w:sz="6" w:space="0" w:color="auto"/>
              <w:bottom w:val="nil"/>
              <w:right w:val="single" w:sz="6" w:space="0" w:color="auto"/>
            </w:tcBorders>
          </w:tcPr>
          <w:p w14:paraId="71F1B801" w14:textId="6C9D467D" w:rsidR="00DB7D8A" w:rsidRPr="00DB7D8A"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Lecturer in</w:t>
            </w:r>
            <w:r w:rsidR="009F2ED0">
              <w:rPr>
                <w:rFonts w:ascii="Arial" w:hAnsi="Arial" w:cs="Arial"/>
                <w:spacing w:val="-3"/>
                <w:sz w:val="22"/>
                <w:szCs w:val="22"/>
              </w:rPr>
              <w:t xml:space="preserve"> Motorsport</w:t>
            </w:r>
            <w:r w:rsidR="00A12C18">
              <w:rPr>
                <w:rFonts w:ascii="Arial" w:hAnsi="Arial" w:cs="Arial"/>
                <w:spacing w:val="-3"/>
                <w:sz w:val="22"/>
                <w:szCs w:val="22"/>
              </w:rPr>
              <w:t xml:space="preserve"> (Motor Vehicle)</w:t>
            </w:r>
          </w:p>
          <w:p w14:paraId="77931AB1" w14:textId="22DCE81C" w:rsidR="00DB7D8A" w:rsidRPr="00076420" w:rsidRDefault="00DB7D8A" w:rsidP="00DB7D8A">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13C0949C" w14:textId="0C4333A4" w:rsidR="00DB7D8A" w:rsidRPr="00680157" w:rsidRDefault="00DB7D8A" w:rsidP="00DB7D8A">
            <w:pPr>
              <w:suppressAutoHyphens/>
              <w:jc w:val="center"/>
              <w:rPr>
                <w:rFonts w:ascii="Arial" w:hAnsi="Arial" w:cs="Arial"/>
                <w:spacing w:val="-3"/>
                <w:sz w:val="22"/>
                <w:szCs w:val="22"/>
              </w:rPr>
            </w:pPr>
            <w:r w:rsidRPr="00DB7D8A">
              <w:rPr>
                <w:rFonts w:ascii="Arial" w:hAnsi="Arial" w:cs="Arial"/>
                <w:spacing w:val="-3"/>
                <w:sz w:val="22"/>
                <w:szCs w:val="22"/>
              </w:rPr>
              <w:t>Motorsport &amp;</w:t>
            </w:r>
            <w:r w:rsidR="0070609C">
              <w:rPr>
                <w:rFonts w:ascii="Arial" w:hAnsi="Arial" w:cs="Arial"/>
                <w:spacing w:val="-3"/>
                <w:sz w:val="22"/>
                <w:szCs w:val="22"/>
              </w:rPr>
              <w:t xml:space="preserve"> Agricultural</w:t>
            </w:r>
            <w:r w:rsidRPr="00DB7D8A">
              <w:rPr>
                <w:rFonts w:ascii="Arial" w:hAnsi="Arial" w:cs="Arial"/>
                <w:spacing w:val="-3"/>
                <w:sz w:val="22"/>
                <w:szCs w:val="22"/>
              </w:rPr>
              <w:t xml:space="preserve"> Engineering</w:t>
            </w:r>
          </w:p>
        </w:tc>
      </w:tr>
      <w:tr w:rsidR="00DB7D8A" w:rsidRPr="00076420" w14:paraId="46FE77B3" w14:textId="77777777" w:rsidTr="1A3C7DC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DB7D8A" w:rsidRPr="00AC64C5" w:rsidRDefault="00DB7D8A" w:rsidP="00DB7D8A">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DB7D8A" w:rsidRPr="00076420" w14:paraId="72FE0BD5" w14:textId="77777777" w:rsidTr="1A3C7DC6">
        <w:tc>
          <w:tcPr>
            <w:tcW w:w="4709" w:type="dxa"/>
            <w:tcBorders>
              <w:top w:val="single" w:sz="6" w:space="0" w:color="auto"/>
              <w:left w:val="single" w:sz="6" w:space="0" w:color="auto"/>
              <w:bottom w:val="nil"/>
              <w:right w:val="single" w:sz="6" w:space="0" w:color="auto"/>
            </w:tcBorders>
          </w:tcPr>
          <w:p w14:paraId="621C9E39" w14:textId="27C66BE9" w:rsidR="0AD8CF76" w:rsidRDefault="0AD8CF76" w:rsidP="1A3C7DC6">
            <w:pPr>
              <w:spacing w:line="228" w:lineRule="auto"/>
              <w:jc w:val="center"/>
              <w:rPr>
                <w:rFonts w:ascii="Arial" w:hAnsi="Arial" w:cs="Arial"/>
                <w:sz w:val="22"/>
                <w:szCs w:val="22"/>
              </w:rPr>
            </w:pPr>
            <w:r w:rsidRPr="1A3C7DC6">
              <w:rPr>
                <w:rFonts w:ascii="Arial" w:hAnsi="Arial" w:cs="Arial"/>
                <w:sz w:val="22"/>
                <w:szCs w:val="22"/>
              </w:rPr>
              <w:t>FTE £25,082 - £33,922 per annum</w:t>
            </w:r>
            <w:r w:rsidR="0070609C">
              <w:rPr>
                <w:rFonts w:ascii="Arial" w:hAnsi="Arial" w:cs="Arial"/>
                <w:sz w:val="22"/>
                <w:szCs w:val="22"/>
              </w:rPr>
              <w:t xml:space="preserve"> </w:t>
            </w:r>
            <w:r w:rsidRPr="1A3C7DC6">
              <w:rPr>
                <w:rFonts w:ascii="Arial" w:hAnsi="Arial" w:cs="Arial"/>
                <w:sz w:val="22"/>
                <w:szCs w:val="22"/>
              </w:rPr>
              <w:t>in accordance with qualifications and experience – plus market forces uplift</w:t>
            </w:r>
          </w:p>
          <w:p w14:paraId="55143A8F" w14:textId="7629C189" w:rsidR="00DB7D8A" w:rsidRPr="00EA34A7" w:rsidRDefault="00DB7D8A" w:rsidP="05DB069D">
            <w:pPr>
              <w:suppressAutoHyphens/>
              <w:spacing w:line="228" w:lineRule="auto"/>
              <w:jc w:val="center"/>
              <w:rPr>
                <w:rFonts w:ascii="Arial" w:hAnsi="Arial" w:cs="Arial"/>
                <w:spacing w:val="-3"/>
                <w:sz w:val="22"/>
                <w:szCs w:val="22"/>
              </w:rPr>
            </w:pPr>
          </w:p>
        </w:tc>
        <w:tc>
          <w:tcPr>
            <w:tcW w:w="5214" w:type="dxa"/>
            <w:tcBorders>
              <w:top w:val="single" w:sz="6" w:space="0" w:color="auto"/>
              <w:left w:val="nil"/>
              <w:bottom w:val="nil"/>
              <w:right w:val="single" w:sz="6" w:space="0" w:color="auto"/>
            </w:tcBorders>
          </w:tcPr>
          <w:p w14:paraId="7194DBDC" w14:textId="77777777" w:rsidR="00DB7D8A" w:rsidRPr="00AC64C5" w:rsidRDefault="00DB7D8A" w:rsidP="00DB7D8A">
            <w:pPr>
              <w:suppressAutoHyphens/>
              <w:spacing w:line="228" w:lineRule="auto"/>
              <w:jc w:val="both"/>
              <w:rPr>
                <w:rFonts w:ascii="Arial" w:hAnsi="Arial" w:cs="Arial"/>
                <w:b/>
                <w:spacing w:val="-3"/>
                <w:sz w:val="21"/>
                <w:szCs w:val="22"/>
              </w:rPr>
            </w:pPr>
          </w:p>
          <w:p w14:paraId="65168DF5" w14:textId="04C3FFA8" w:rsidR="00DB7D8A" w:rsidRPr="00AC64C5" w:rsidRDefault="00637150" w:rsidP="00DB7D8A">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1A3C7DC6">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EA34A7" w:rsidRPr="00076420" w14:paraId="1F1DFB34" w14:textId="77777777" w:rsidTr="1A3C7DC6">
        <w:tc>
          <w:tcPr>
            <w:tcW w:w="4709" w:type="dxa"/>
            <w:tcBorders>
              <w:top w:val="single" w:sz="6" w:space="0" w:color="auto"/>
              <w:left w:val="single" w:sz="6" w:space="0" w:color="auto"/>
              <w:bottom w:val="single" w:sz="6" w:space="0" w:color="auto"/>
              <w:right w:val="single" w:sz="6" w:space="0" w:color="auto"/>
            </w:tcBorders>
          </w:tcPr>
          <w:p w14:paraId="769D0D3C" w14:textId="77777777" w:rsidR="00EA34A7" w:rsidRPr="00AC64C5" w:rsidRDefault="00EA34A7" w:rsidP="00EA34A7">
            <w:pPr>
              <w:suppressAutoHyphens/>
              <w:spacing w:line="228" w:lineRule="auto"/>
              <w:jc w:val="center"/>
              <w:rPr>
                <w:rFonts w:ascii="Arial" w:hAnsi="Arial" w:cs="Arial"/>
                <w:spacing w:val="-3"/>
                <w:sz w:val="21"/>
                <w:szCs w:val="22"/>
              </w:rPr>
            </w:pPr>
          </w:p>
          <w:p w14:paraId="4FDBE6B3" w14:textId="77777777" w:rsidR="00EA34A7" w:rsidRPr="00AC64C5" w:rsidRDefault="00EA34A7" w:rsidP="00EA34A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38AD800D" w14:textId="222DFF51" w:rsidR="00EA34A7" w:rsidRPr="00AC64C5" w:rsidRDefault="7885CC56" w:rsidP="11855AF2">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Teachers’ Pension Scheme</w:t>
            </w:r>
          </w:p>
          <w:p w14:paraId="319BA21A" w14:textId="0095573C" w:rsidR="00EA34A7" w:rsidRPr="00AC64C5" w:rsidRDefault="7885CC56" w:rsidP="11855AF2">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Employee Contribution Rate (as at 1 April 2024)</w:t>
            </w:r>
          </w:p>
          <w:p w14:paraId="4E73A776" w14:textId="68EC7E37" w:rsidR="00EA34A7" w:rsidRPr="00AC64C5" w:rsidRDefault="7885CC56" w:rsidP="11855AF2">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(based on actual NOT FTE)</w:t>
            </w:r>
          </w:p>
          <w:p w14:paraId="022F8EB3" w14:textId="5E813836" w:rsidR="00EA34A7" w:rsidRPr="00AC64C5" w:rsidRDefault="7885CC56" w:rsidP="11855AF2">
            <w:pPr>
              <w:spacing w:line="228" w:lineRule="auto"/>
              <w:jc w:val="center"/>
              <w:rPr>
                <w:rFonts w:ascii="Arial" w:eastAsia="Arial" w:hAnsi="Arial" w:cs="Arial"/>
                <w:color w:val="000000" w:themeColor="text1"/>
                <w:sz w:val="22"/>
                <w:szCs w:val="22"/>
              </w:rPr>
            </w:pPr>
            <w:r w:rsidRPr="11855AF2">
              <w:rPr>
                <w:rFonts w:ascii="Arial" w:eastAsia="Arial" w:hAnsi="Arial" w:cs="Arial"/>
                <w:color w:val="000000" w:themeColor="text1"/>
                <w:sz w:val="22"/>
                <w:szCs w:val="22"/>
                <w:lang w:val="en-US"/>
              </w:rPr>
              <w:t xml:space="preserve">Contribution rate %   </w:t>
            </w:r>
          </w:p>
          <w:p w14:paraId="766303EB" w14:textId="4502DBE2" w:rsidR="00EA34A7" w:rsidRPr="00AC64C5" w:rsidRDefault="7885CC56" w:rsidP="11855AF2">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 xml:space="preserve"> Up to £34,289.99 pa 7.4% Employee</w:t>
            </w:r>
          </w:p>
          <w:p w14:paraId="5AA35E01" w14:textId="782F3686" w:rsidR="00EA34A7" w:rsidRPr="00AC64C5" w:rsidRDefault="7885CC56" w:rsidP="11855AF2">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£34,290 - £46,158.99 pa 8.6% Employee</w:t>
            </w:r>
          </w:p>
          <w:p w14:paraId="4DB0DA98" w14:textId="1CA035DF" w:rsidR="00EA34A7" w:rsidRPr="00AC64C5" w:rsidRDefault="7885CC56" w:rsidP="11855AF2">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£46,159 - £54,729.99 pa 9.6% Employee</w:t>
            </w:r>
          </w:p>
          <w:p w14:paraId="46CDCC9B" w14:textId="1788B499" w:rsidR="00EA34A7" w:rsidRPr="00AC64C5" w:rsidRDefault="7885CC56" w:rsidP="11855AF2">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£54,730 - £72,534.99 pa 10.2% Employee</w:t>
            </w:r>
          </w:p>
          <w:p w14:paraId="73D4D56D" w14:textId="69E59925" w:rsidR="00EA34A7" w:rsidRPr="00AC64C5" w:rsidRDefault="7885CC56" w:rsidP="11855AF2">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£72,535 - £98,908.99 pa 11.3% Employee</w:t>
            </w:r>
          </w:p>
          <w:p w14:paraId="7AB78922" w14:textId="076AFECC" w:rsidR="00EA34A7" w:rsidRPr="00AC64C5" w:rsidRDefault="7885CC56" w:rsidP="11855AF2">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£98,909 and above pa 11.7% Employee</w:t>
            </w:r>
          </w:p>
          <w:p w14:paraId="31B224F6" w14:textId="30516156" w:rsidR="00EA34A7" w:rsidRPr="00AC64C5" w:rsidRDefault="7885CC56" w:rsidP="11855AF2">
            <w:pPr>
              <w:pStyle w:val="Heading2"/>
              <w:spacing w:line="228" w:lineRule="auto"/>
              <w:jc w:val="center"/>
              <w:rPr>
                <w:rFonts w:ascii="Arial" w:eastAsia="Arial" w:hAnsi="Arial" w:cs="Arial"/>
                <w:color w:val="000000" w:themeColor="text1"/>
                <w:sz w:val="21"/>
                <w:szCs w:val="21"/>
                <w:lang w:val="en-GB"/>
              </w:rPr>
            </w:pPr>
            <w:r w:rsidRPr="11855AF2">
              <w:rPr>
                <w:rFonts w:ascii="Arial" w:eastAsia="Arial" w:hAnsi="Arial" w:cs="Arial"/>
                <w:color w:val="000000" w:themeColor="text1"/>
                <w:sz w:val="21"/>
                <w:szCs w:val="21"/>
              </w:rPr>
              <w:t>28.68% Employer</w:t>
            </w:r>
          </w:p>
          <w:p w14:paraId="586D61B3" w14:textId="26236E3E" w:rsidR="00EA34A7" w:rsidRPr="00AC64C5" w:rsidRDefault="7885CC56" w:rsidP="11855AF2">
            <w:pPr>
              <w:spacing w:line="228" w:lineRule="auto"/>
              <w:jc w:val="center"/>
            </w:pPr>
            <w:r w:rsidRPr="11855AF2">
              <w:rPr>
                <w:rFonts w:ascii="Arial" w:eastAsia="Arial" w:hAnsi="Arial" w:cs="Arial"/>
                <w:color w:val="000000" w:themeColor="text1"/>
                <w:sz w:val="21"/>
                <w:szCs w:val="21"/>
              </w:rPr>
              <w:t>You will automatically become a member of the TPS</w:t>
            </w:r>
          </w:p>
        </w:tc>
      </w:tr>
      <w:tr w:rsidR="00DB7D8A" w:rsidRPr="00076420" w14:paraId="0DAFAF57" w14:textId="77777777" w:rsidTr="1A3C7DC6">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DB7D8A" w:rsidRPr="00076420" w14:paraId="39B8163C" w14:textId="77777777" w:rsidTr="1A3C7DC6">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54CD245A"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1A3C7DC6">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DB7D8A" w:rsidRPr="00AC64C5" w:rsidRDefault="00DB7D8A" w:rsidP="00DB7D8A">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DB7D8A" w:rsidRPr="00076420" w14:paraId="3F634E00" w14:textId="77777777" w:rsidTr="1A3C7DC6">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7A0D03DA"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B2305E">
              <w:rPr>
                <w:rFonts w:ascii="Arial" w:hAnsi="Arial" w:cs="Arial"/>
                <w:sz w:val="21"/>
                <w:szCs w:val="22"/>
              </w:rPr>
              <w:t>49</w:t>
            </w:r>
            <w:r w:rsidRPr="003B1CAB">
              <w:rPr>
                <w:rFonts w:ascii="Arial" w:hAnsi="Arial" w:cs="Arial"/>
                <w:sz w:val="21"/>
                <w:szCs w:val="22"/>
              </w:rPr>
              <w:t>.</w:t>
            </w:r>
            <w:r w:rsidR="00B2305E">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1A3C7DC6">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DB7D8A" w:rsidRPr="00AC64C5" w:rsidRDefault="00DB7D8A" w:rsidP="00DB7D8A">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DB7D8A" w:rsidRPr="00076420" w14:paraId="31E4925B" w14:textId="77777777" w:rsidTr="1A3C7DC6">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1A3C7DC6">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DB7D8A" w:rsidRPr="00AC64C5" w:rsidRDefault="00DB7D8A" w:rsidP="00DB7D8A">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DB7D8A" w:rsidRPr="00076420" w14:paraId="3B714C83" w14:textId="77777777" w:rsidTr="1A3C7DC6">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1231BE67" w14:textId="77777777" w:rsidR="00DB7D8A" w:rsidRPr="00AC64C5" w:rsidRDefault="00DB7D8A" w:rsidP="00DB7D8A">
            <w:pPr>
              <w:spacing w:line="228" w:lineRule="auto"/>
              <w:jc w:val="both"/>
              <w:rPr>
                <w:rFonts w:ascii="Arial" w:hAnsi="Arial" w:cs="Arial"/>
                <w:sz w:val="21"/>
                <w:szCs w:val="22"/>
              </w:rPr>
            </w:pPr>
          </w:p>
          <w:p w14:paraId="0B65F380" w14:textId="77777777" w:rsidR="00DB7D8A"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36FEB5B0" w14:textId="77777777" w:rsidR="00DB7D8A" w:rsidRPr="00AC64C5" w:rsidRDefault="00DB7D8A" w:rsidP="00DB7D8A">
            <w:pPr>
              <w:spacing w:line="228" w:lineRule="auto"/>
              <w:jc w:val="both"/>
              <w:rPr>
                <w:rFonts w:ascii="Arial" w:hAnsi="Arial" w:cs="Arial"/>
                <w:sz w:val="21"/>
                <w:szCs w:val="22"/>
              </w:rPr>
            </w:pPr>
          </w:p>
        </w:tc>
      </w:tr>
    </w:tbl>
    <w:p w14:paraId="30D7AA69" w14:textId="77777777" w:rsidR="00D07421" w:rsidRDefault="00D07421">
      <w:r>
        <w:br w:type="page"/>
      </w:r>
    </w:p>
    <w:p w14:paraId="3D74F755" w14:textId="23FA0D2C" w:rsidR="00F57875" w:rsidRPr="00076420" w:rsidRDefault="00F57875" w:rsidP="001C7FC3">
      <w:pPr>
        <w:suppressAutoHyphens/>
        <w:jc w:val="center"/>
        <w:rPr>
          <w:rFonts w:ascii="Arial" w:hAnsi="Arial" w:cs="Arial"/>
          <w:b/>
          <w:sz w:val="22"/>
          <w:szCs w:val="22"/>
        </w:rPr>
      </w:pPr>
      <w:r w:rsidRPr="00076420">
        <w:rPr>
          <w:rFonts w:ascii="Arial" w:hAnsi="Arial" w:cs="Arial"/>
          <w:b/>
          <w:sz w:val="22"/>
          <w:szCs w:val="22"/>
        </w:rPr>
        <w:lastRenderedPageBreak/>
        <w:t>DBS UPDATE SERVICE</w:t>
      </w:r>
    </w:p>
    <w:p w14:paraId="7196D064" w14:textId="77777777" w:rsidR="00F57875" w:rsidRPr="00076420" w:rsidRDefault="00F57875" w:rsidP="00F57875">
      <w:pPr>
        <w:suppressAutoHyphens/>
        <w:jc w:val="center"/>
        <w:rPr>
          <w:rFonts w:ascii="Arial" w:hAnsi="Arial" w:cs="Arial"/>
          <w:b/>
          <w:sz w:val="22"/>
          <w:szCs w:val="22"/>
        </w:rPr>
      </w:pPr>
    </w:p>
    <w:p w14:paraId="34FF1C98"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11855AF2">
        <w:tc>
          <w:tcPr>
            <w:tcW w:w="9418" w:type="dxa"/>
            <w:gridSpan w:val="2"/>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48A21919"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11855AF2">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C589D2E" w14:textId="77777777" w:rsidTr="11855AF2">
        <w:tc>
          <w:tcPr>
            <w:tcW w:w="4709" w:type="dxa"/>
            <w:tcBorders>
              <w:top w:val="single" w:sz="6" w:space="0" w:color="auto"/>
              <w:left w:val="single" w:sz="6" w:space="0" w:color="auto"/>
              <w:bottom w:val="nil"/>
              <w:right w:val="single" w:sz="6" w:space="0" w:color="auto"/>
            </w:tcBorders>
          </w:tcPr>
          <w:p w14:paraId="6BD18F9B"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238601FE"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0F3CABC7"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5B08B5D1"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16DEB4AB"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0AD9C6F4"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3"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4"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5" w:history="1">
              <w:r w:rsidRPr="00076420">
                <w:rPr>
                  <w:rFonts w:ascii="Arial" w:hAnsi="Arial" w:cs="Arial"/>
                  <w:sz w:val="22"/>
                  <w:szCs w:val="22"/>
                  <w:lang w:val="en" w:eastAsia="en-GB"/>
                </w:rPr>
                <w:t>DBS tracking service.</w:t>
              </w:r>
            </w:hyperlink>
          </w:p>
          <w:p w14:paraId="15E2BC30" w14:textId="6C2ACFE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B2305E">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11855AF2">
            <w:pPr>
              <w:spacing w:before="100" w:beforeAutospacing="1" w:after="100" w:afterAutospacing="1"/>
              <w:jc w:val="both"/>
              <w:rPr>
                <w:rFonts w:ascii="Arial" w:hAnsi="Arial" w:cs="Arial"/>
                <w:sz w:val="22"/>
                <w:szCs w:val="22"/>
                <w:lang w:val="en-US" w:eastAsia="en-GB"/>
              </w:rPr>
            </w:pPr>
            <w:r w:rsidRPr="11855AF2">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11855AF2">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11855AF2">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11855AF2">
            <w:pPr>
              <w:spacing w:before="100" w:beforeAutospacing="1" w:after="100" w:afterAutospacing="1"/>
              <w:jc w:val="both"/>
              <w:rPr>
                <w:rFonts w:ascii="Arial" w:hAnsi="Arial" w:cs="Arial"/>
                <w:sz w:val="22"/>
                <w:szCs w:val="22"/>
                <w:lang w:val="en-US" w:eastAsia="en-GB"/>
              </w:rPr>
            </w:pPr>
            <w:r w:rsidRPr="11855AF2">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4B1F511A" w14:textId="77777777" w:rsidR="00F57875" w:rsidRPr="00076420" w:rsidRDefault="00F57875" w:rsidP="00F57875">
            <w:pPr>
              <w:suppressAutoHyphens/>
              <w:jc w:val="both"/>
              <w:rPr>
                <w:rFonts w:ascii="Arial" w:hAnsi="Arial" w:cs="Arial"/>
                <w:b/>
                <w:spacing w:val="-3"/>
                <w:sz w:val="22"/>
                <w:szCs w:val="22"/>
              </w:rPr>
            </w:pPr>
          </w:p>
        </w:tc>
      </w:tr>
    </w:tbl>
    <w:p w14:paraId="65F9C3DC" w14:textId="77777777" w:rsidR="00F57875" w:rsidRPr="00076420" w:rsidRDefault="00F57875" w:rsidP="00F57875">
      <w:pPr>
        <w:suppressAutoHyphens/>
        <w:jc w:val="both"/>
        <w:rPr>
          <w:rFonts w:ascii="Arial" w:hAnsi="Arial" w:cs="Arial"/>
          <w:sz w:val="22"/>
          <w:szCs w:val="22"/>
        </w:rPr>
      </w:pPr>
    </w:p>
    <w:p w14:paraId="5023141B" w14:textId="77777777" w:rsidR="00F57875" w:rsidRPr="00076420" w:rsidRDefault="00F57875" w:rsidP="00F57875">
      <w:pPr>
        <w:suppressAutoHyphens/>
        <w:jc w:val="both"/>
        <w:rPr>
          <w:rFonts w:ascii="Arial" w:hAnsi="Arial" w:cs="Arial"/>
          <w:sz w:val="22"/>
          <w:szCs w:val="22"/>
        </w:rPr>
      </w:pPr>
    </w:p>
    <w:p w14:paraId="1F3B1409" w14:textId="77777777" w:rsidR="000A6D8A" w:rsidRPr="00076420" w:rsidRDefault="000A6D8A" w:rsidP="005E01A1">
      <w:pPr>
        <w:suppressAutoHyphens/>
        <w:jc w:val="both"/>
        <w:rPr>
          <w:rFonts w:ascii="Arial" w:hAnsi="Arial" w:cs="Arial"/>
          <w:sz w:val="22"/>
          <w:szCs w:val="22"/>
        </w:rPr>
      </w:pPr>
    </w:p>
    <w:sectPr w:rsidR="000A6D8A" w:rsidRPr="00076420" w:rsidSect="001453A2">
      <w:footerReference w:type="default" r:id="rId16"/>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725A6" w14:textId="77777777" w:rsidR="00001CB9" w:rsidRDefault="00001CB9">
      <w:pPr>
        <w:spacing w:line="20" w:lineRule="exact"/>
      </w:pPr>
    </w:p>
  </w:endnote>
  <w:endnote w:type="continuationSeparator" w:id="0">
    <w:p w14:paraId="7A1FA96B" w14:textId="77777777" w:rsidR="00001CB9" w:rsidRDefault="00001CB9">
      <w:r>
        <w:t xml:space="preserve"> </w:t>
      </w:r>
    </w:p>
  </w:endnote>
  <w:endnote w:type="continuationNotice" w:id="1">
    <w:p w14:paraId="1A3CE723" w14:textId="77777777" w:rsidR="00001CB9" w:rsidRDefault="00001CB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92DD" w14:textId="6D7D404D" w:rsidR="00FB6F63" w:rsidRDefault="00FB6F63" w:rsidP="00C221EA">
    <w:pPr>
      <w:suppressAutoHyphens/>
      <w:jc w:val="both"/>
      <w:rPr>
        <w:rFonts w:ascii="Arial" w:hAnsi="Arial" w:cs="Arial"/>
        <w:sz w:val="16"/>
      </w:rPr>
    </w:pPr>
    <w:r>
      <w:rPr>
        <w:noProof/>
      </w:rPr>
      <w:drawing>
        <wp:anchor distT="0" distB="0" distL="114300" distR="114300" simplePos="0" relativeHeight="251657728" behindDoc="0" locked="0" layoutInCell="1" allowOverlap="1" wp14:anchorId="0DEE093B" wp14:editId="0F90B0AB">
          <wp:simplePos x="0" y="0"/>
          <wp:positionH relativeFrom="column">
            <wp:posOffset>5095875</wp:posOffset>
          </wp:positionH>
          <wp:positionV relativeFrom="paragraph">
            <wp:posOffset>16510</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1D203C8" wp14:editId="65AB5211">
          <wp:simplePos x="0" y="0"/>
          <wp:positionH relativeFrom="column">
            <wp:posOffset>4150673</wp:posOffset>
          </wp:positionH>
          <wp:positionV relativeFrom="paragraph">
            <wp:posOffset>16823</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8752" behindDoc="0" locked="0" layoutInCell="1" allowOverlap="1" wp14:anchorId="2E5BC9AE" wp14:editId="75E1130E">
          <wp:simplePos x="0" y="0"/>
          <wp:positionH relativeFrom="column">
            <wp:posOffset>3324918</wp:posOffset>
          </wp:positionH>
          <wp:positionV relativeFrom="paragraph">
            <wp:posOffset>-66857</wp:posOffset>
          </wp:positionV>
          <wp:extent cx="725170" cy="5492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49275"/>
                  </a:xfrm>
                  <a:prstGeom prst="rect">
                    <a:avLst/>
                  </a:prstGeom>
                  <a:noFill/>
                </pic:spPr>
              </pic:pic>
            </a:graphicData>
          </a:graphic>
        </wp:anchor>
      </w:drawing>
    </w:r>
    <w:r>
      <w:rPr>
        <w:rFonts w:ascii="Arial" w:hAnsi="Arial" w:cs="Arial"/>
        <w:sz w:val="16"/>
      </w:rPr>
      <w:t xml:space="preserve">Job Specification – Lecturer in Motorsport (Motor Vehicle) – </w:t>
    </w:r>
  </w:p>
  <w:p w14:paraId="0B547CD6" w14:textId="58FE219F" w:rsidR="00332447" w:rsidRPr="000932FC" w:rsidRDefault="00FB6F63" w:rsidP="00C221EA">
    <w:pPr>
      <w:suppressAutoHyphens/>
      <w:jc w:val="both"/>
      <w:rPr>
        <w:rFonts w:ascii="Times New Roman" w:hAnsi="Times New Roman"/>
        <w:sz w:val="16"/>
      </w:rPr>
    </w:pPr>
    <w:r>
      <w:rPr>
        <w:rFonts w:ascii="Arial" w:hAnsi="Arial" w:cs="Arial"/>
        <w:sz w:val="16"/>
      </w:rPr>
      <w:t xml:space="preserve">Reviewed &amp; Agreed on </w:t>
    </w:r>
    <w:r w:rsidR="0070609C">
      <w:rPr>
        <w:rFonts w:ascii="Arial" w:hAnsi="Arial" w:cs="Arial"/>
        <w:sz w:val="16"/>
      </w:rPr>
      <w:t>12</w:t>
    </w:r>
    <w:r>
      <w:rPr>
        <w:rFonts w:ascii="Arial" w:hAnsi="Arial" w:cs="Arial"/>
        <w:sz w:val="16"/>
      </w:rPr>
      <w:t>.</w:t>
    </w:r>
    <w:r w:rsidR="0070609C">
      <w:rPr>
        <w:rFonts w:ascii="Arial" w:hAnsi="Arial" w:cs="Arial"/>
        <w:sz w:val="16"/>
      </w:rPr>
      <w:t>12</w:t>
    </w:r>
    <w:r>
      <w:rPr>
        <w:rFonts w:ascii="Arial" w:hAnsi="Arial" w:cs="Arial"/>
        <w:sz w:val="16"/>
      </w:rPr>
      <w:t>.202</w:t>
    </w:r>
    <w:r w:rsidR="0070609C">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8DFD7" w14:textId="77777777" w:rsidR="00001CB9" w:rsidRDefault="00001CB9">
      <w:r>
        <w:separator/>
      </w:r>
    </w:p>
  </w:footnote>
  <w:footnote w:type="continuationSeparator" w:id="0">
    <w:p w14:paraId="5AA50BC3" w14:textId="77777777" w:rsidR="00001CB9" w:rsidRDefault="00001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D242B"/>
    <w:multiLevelType w:val="hybridMultilevel"/>
    <w:tmpl w:val="DEA60A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1"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BD200FC"/>
    <w:multiLevelType w:val="hybridMultilevel"/>
    <w:tmpl w:val="E5BE33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9"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0"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75325044"/>
    <w:multiLevelType w:val="hybridMultilevel"/>
    <w:tmpl w:val="267267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13106">
    <w:abstractNumId w:val="7"/>
  </w:num>
  <w:num w:numId="2" w16cid:durableId="600338645">
    <w:abstractNumId w:val="1"/>
  </w:num>
  <w:num w:numId="3" w16cid:durableId="1382510599">
    <w:abstractNumId w:val="5"/>
  </w:num>
  <w:num w:numId="4" w16cid:durableId="268511611">
    <w:abstractNumId w:val="10"/>
  </w:num>
  <w:num w:numId="5" w16cid:durableId="48311550">
    <w:abstractNumId w:val="20"/>
  </w:num>
  <w:num w:numId="6" w16cid:durableId="2117092971">
    <w:abstractNumId w:val="17"/>
  </w:num>
  <w:num w:numId="7" w16cid:durableId="20135157">
    <w:abstractNumId w:val="12"/>
  </w:num>
  <w:num w:numId="8" w16cid:durableId="1287546089">
    <w:abstractNumId w:val="0"/>
  </w:num>
  <w:num w:numId="9" w16cid:durableId="1346321023">
    <w:abstractNumId w:val="3"/>
  </w:num>
  <w:num w:numId="10" w16cid:durableId="264271564">
    <w:abstractNumId w:val="18"/>
  </w:num>
  <w:num w:numId="11" w16cid:durableId="1458060704">
    <w:abstractNumId w:val="19"/>
  </w:num>
  <w:num w:numId="12" w16cid:durableId="2079941560">
    <w:abstractNumId w:val="11"/>
  </w:num>
  <w:num w:numId="13" w16cid:durableId="372533929">
    <w:abstractNumId w:val="15"/>
  </w:num>
  <w:num w:numId="14" w16cid:durableId="1683584311">
    <w:abstractNumId w:val="21"/>
  </w:num>
  <w:num w:numId="15" w16cid:durableId="1214082417">
    <w:abstractNumId w:val="14"/>
  </w:num>
  <w:num w:numId="16" w16cid:durableId="43992687">
    <w:abstractNumId w:val="6"/>
  </w:num>
  <w:num w:numId="17" w16cid:durableId="2113236125">
    <w:abstractNumId w:val="2"/>
  </w:num>
  <w:num w:numId="18" w16cid:durableId="1920867596">
    <w:abstractNumId w:val="16"/>
  </w:num>
  <w:num w:numId="19" w16cid:durableId="33161232">
    <w:abstractNumId w:val="13"/>
  </w:num>
  <w:num w:numId="20" w16cid:durableId="674957804">
    <w:abstractNumId w:val="22"/>
  </w:num>
  <w:num w:numId="21" w16cid:durableId="1528562350">
    <w:abstractNumId w:val="8"/>
  </w:num>
  <w:num w:numId="22" w16cid:durableId="73167673">
    <w:abstractNumId w:val="4"/>
  </w:num>
  <w:num w:numId="23" w16cid:durableId="49115926">
    <w:abstractNumId w:val="7"/>
  </w:num>
  <w:num w:numId="24" w16cid:durableId="182983168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1CB9"/>
    <w:rsid w:val="00002883"/>
    <w:rsid w:val="0000570A"/>
    <w:rsid w:val="00010926"/>
    <w:rsid w:val="0001185D"/>
    <w:rsid w:val="00021EC7"/>
    <w:rsid w:val="00027E39"/>
    <w:rsid w:val="00027F0F"/>
    <w:rsid w:val="00036A25"/>
    <w:rsid w:val="000376A0"/>
    <w:rsid w:val="00040F87"/>
    <w:rsid w:val="00041D5C"/>
    <w:rsid w:val="00043FA5"/>
    <w:rsid w:val="00051F09"/>
    <w:rsid w:val="00060903"/>
    <w:rsid w:val="00061196"/>
    <w:rsid w:val="000612E9"/>
    <w:rsid w:val="0006333A"/>
    <w:rsid w:val="00065521"/>
    <w:rsid w:val="00065936"/>
    <w:rsid w:val="0007156D"/>
    <w:rsid w:val="00072079"/>
    <w:rsid w:val="00072E14"/>
    <w:rsid w:val="00074538"/>
    <w:rsid w:val="00075F21"/>
    <w:rsid w:val="00076420"/>
    <w:rsid w:val="00076A3D"/>
    <w:rsid w:val="00084819"/>
    <w:rsid w:val="000932FC"/>
    <w:rsid w:val="000A69D2"/>
    <w:rsid w:val="000A6D8A"/>
    <w:rsid w:val="000B14C0"/>
    <w:rsid w:val="000B1601"/>
    <w:rsid w:val="000B3B46"/>
    <w:rsid w:val="000B4D88"/>
    <w:rsid w:val="000D634F"/>
    <w:rsid w:val="000D6B10"/>
    <w:rsid w:val="000E130E"/>
    <w:rsid w:val="000F0798"/>
    <w:rsid w:val="000F22B4"/>
    <w:rsid w:val="0010006C"/>
    <w:rsid w:val="00104B2C"/>
    <w:rsid w:val="00113F89"/>
    <w:rsid w:val="0012080C"/>
    <w:rsid w:val="00120A4F"/>
    <w:rsid w:val="00121527"/>
    <w:rsid w:val="00121545"/>
    <w:rsid w:val="00125254"/>
    <w:rsid w:val="001279D8"/>
    <w:rsid w:val="00134709"/>
    <w:rsid w:val="00135C16"/>
    <w:rsid w:val="001453A2"/>
    <w:rsid w:val="00150AAA"/>
    <w:rsid w:val="00155572"/>
    <w:rsid w:val="00155713"/>
    <w:rsid w:val="00156130"/>
    <w:rsid w:val="00156E3B"/>
    <w:rsid w:val="00171061"/>
    <w:rsid w:val="001732E5"/>
    <w:rsid w:val="00181AB4"/>
    <w:rsid w:val="00183CB2"/>
    <w:rsid w:val="00183EDC"/>
    <w:rsid w:val="00186DDA"/>
    <w:rsid w:val="00187DAC"/>
    <w:rsid w:val="00192A8B"/>
    <w:rsid w:val="001930D7"/>
    <w:rsid w:val="001A110E"/>
    <w:rsid w:val="001A14F3"/>
    <w:rsid w:val="001A2F74"/>
    <w:rsid w:val="001AA3A9"/>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09C0"/>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77D8A"/>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3772"/>
    <w:rsid w:val="005F36B5"/>
    <w:rsid w:val="005F4C42"/>
    <w:rsid w:val="005F56FE"/>
    <w:rsid w:val="006063E3"/>
    <w:rsid w:val="00607582"/>
    <w:rsid w:val="00610CBC"/>
    <w:rsid w:val="006127E2"/>
    <w:rsid w:val="00616DC6"/>
    <w:rsid w:val="00626DD8"/>
    <w:rsid w:val="006338D8"/>
    <w:rsid w:val="00633D67"/>
    <w:rsid w:val="00637150"/>
    <w:rsid w:val="0064087D"/>
    <w:rsid w:val="006441DF"/>
    <w:rsid w:val="006446B2"/>
    <w:rsid w:val="006448FE"/>
    <w:rsid w:val="00645947"/>
    <w:rsid w:val="006465F4"/>
    <w:rsid w:val="006516D9"/>
    <w:rsid w:val="00662558"/>
    <w:rsid w:val="00663879"/>
    <w:rsid w:val="006656C3"/>
    <w:rsid w:val="006708D1"/>
    <w:rsid w:val="00670A8A"/>
    <w:rsid w:val="00673412"/>
    <w:rsid w:val="0067675A"/>
    <w:rsid w:val="00680157"/>
    <w:rsid w:val="006801D5"/>
    <w:rsid w:val="00685A97"/>
    <w:rsid w:val="00690A54"/>
    <w:rsid w:val="00690FF7"/>
    <w:rsid w:val="00691FD6"/>
    <w:rsid w:val="006A0360"/>
    <w:rsid w:val="006B2461"/>
    <w:rsid w:val="006B30D6"/>
    <w:rsid w:val="006B4CB2"/>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0609C"/>
    <w:rsid w:val="0072167D"/>
    <w:rsid w:val="00731CF0"/>
    <w:rsid w:val="00733F29"/>
    <w:rsid w:val="00737302"/>
    <w:rsid w:val="0074179C"/>
    <w:rsid w:val="007553DB"/>
    <w:rsid w:val="00760613"/>
    <w:rsid w:val="00760F8F"/>
    <w:rsid w:val="0076291D"/>
    <w:rsid w:val="00780CB9"/>
    <w:rsid w:val="00785CA4"/>
    <w:rsid w:val="00785D5D"/>
    <w:rsid w:val="007872D0"/>
    <w:rsid w:val="0078770A"/>
    <w:rsid w:val="007905C3"/>
    <w:rsid w:val="00790CC6"/>
    <w:rsid w:val="007925A6"/>
    <w:rsid w:val="007928D4"/>
    <w:rsid w:val="007946F8"/>
    <w:rsid w:val="007975AB"/>
    <w:rsid w:val="007A1824"/>
    <w:rsid w:val="007B321F"/>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53A"/>
    <w:rsid w:val="00820181"/>
    <w:rsid w:val="00833999"/>
    <w:rsid w:val="008402E2"/>
    <w:rsid w:val="00842BEA"/>
    <w:rsid w:val="008508AF"/>
    <w:rsid w:val="00851949"/>
    <w:rsid w:val="0085685C"/>
    <w:rsid w:val="00867013"/>
    <w:rsid w:val="00873442"/>
    <w:rsid w:val="00877A52"/>
    <w:rsid w:val="00880CFA"/>
    <w:rsid w:val="008816C8"/>
    <w:rsid w:val="00883358"/>
    <w:rsid w:val="00892087"/>
    <w:rsid w:val="0089298F"/>
    <w:rsid w:val="00893449"/>
    <w:rsid w:val="008935CE"/>
    <w:rsid w:val="008A0A8C"/>
    <w:rsid w:val="008A2BB6"/>
    <w:rsid w:val="008A5BA0"/>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8018D"/>
    <w:rsid w:val="00986FF8"/>
    <w:rsid w:val="00991242"/>
    <w:rsid w:val="009B1363"/>
    <w:rsid w:val="009B188C"/>
    <w:rsid w:val="009B1949"/>
    <w:rsid w:val="009B723F"/>
    <w:rsid w:val="009B7D6E"/>
    <w:rsid w:val="009D17FB"/>
    <w:rsid w:val="009D3589"/>
    <w:rsid w:val="009E0E63"/>
    <w:rsid w:val="009E3404"/>
    <w:rsid w:val="009E4A73"/>
    <w:rsid w:val="009E4DB0"/>
    <w:rsid w:val="009E582C"/>
    <w:rsid w:val="009F2ED0"/>
    <w:rsid w:val="009F397A"/>
    <w:rsid w:val="009F6F7C"/>
    <w:rsid w:val="00A01F5B"/>
    <w:rsid w:val="00A03F58"/>
    <w:rsid w:val="00A10E7A"/>
    <w:rsid w:val="00A110B5"/>
    <w:rsid w:val="00A12C18"/>
    <w:rsid w:val="00A1541B"/>
    <w:rsid w:val="00A16BDA"/>
    <w:rsid w:val="00A333E1"/>
    <w:rsid w:val="00A3393B"/>
    <w:rsid w:val="00A36AD3"/>
    <w:rsid w:val="00A37004"/>
    <w:rsid w:val="00A37276"/>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305E"/>
    <w:rsid w:val="00B26AC2"/>
    <w:rsid w:val="00B27C4F"/>
    <w:rsid w:val="00B36024"/>
    <w:rsid w:val="00B4486A"/>
    <w:rsid w:val="00B44EFD"/>
    <w:rsid w:val="00B51883"/>
    <w:rsid w:val="00B52283"/>
    <w:rsid w:val="00B6016B"/>
    <w:rsid w:val="00B61098"/>
    <w:rsid w:val="00B63182"/>
    <w:rsid w:val="00B721D0"/>
    <w:rsid w:val="00B730C3"/>
    <w:rsid w:val="00B73B25"/>
    <w:rsid w:val="00B8362B"/>
    <w:rsid w:val="00B85243"/>
    <w:rsid w:val="00B87377"/>
    <w:rsid w:val="00B91230"/>
    <w:rsid w:val="00B9174C"/>
    <w:rsid w:val="00B9615B"/>
    <w:rsid w:val="00BB41B7"/>
    <w:rsid w:val="00BC4F26"/>
    <w:rsid w:val="00BD143E"/>
    <w:rsid w:val="00BE00D3"/>
    <w:rsid w:val="00BE160A"/>
    <w:rsid w:val="00BE4756"/>
    <w:rsid w:val="00BE58BB"/>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53029"/>
    <w:rsid w:val="00C87FB3"/>
    <w:rsid w:val="00CA0F2A"/>
    <w:rsid w:val="00CA17D1"/>
    <w:rsid w:val="00CA3430"/>
    <w:rsid w:val="00CA6226"/>
    <w:rsid w:val="00CB43BF"/>
    <w:rsid w:val="00CB46A8"/>
    <w:rsid w:val="00CB52EC"/>
    <w:rsid w:val="00CB5F26"/>
    <w:rsid w:val="00CB6242"/>
    <w:rsid w:val="00CC5C3E"/>
    <w:rsid w:val="00CD0247"/>
    <w:rsid w:val="00CD453B"/>
    <w:rsid w:val="00CD729E"/>
    <w:rsid w:val="00CE1DCD"/>
    <w:rsid w:val="00CF0600"/>
    <w:rsid w:val="00CF4073"/>
    <w:rsid w:val="00CF71DE"/>
    <w:rsid w:val="00D07421"/>
    <w:rsid w:val="00D15E8C"/>
    <w:rsid w:val="00D17167"/>
    <w:rsid w:val="00D24A8B"/>
    <w:rsid w:val="00D25F57"/>
    <w:rsid w:val="00D25F97"/>
    <w:rsid w:val="00D40DF4"/>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7546"/>
    <w:rsid w:val="00E81091"/>
    <w:rsid w:val="00E8110E"/>
    <w:rsid w:val="00E816F5"/>
    <w:rsid w:val="00E81E48"/>
    <w:rsid w:val="00E8474D"/>
    <w:rsid w:val="00E905C9"/>
    <w:rsid w:val="00E975B9"/>
    <w:rsid w:val="00EA34A7"/>
    <w:rsid w:val="00EA4CFF"/>
    <w:rsid w:val="00EA5529"/>
    <w:rsid w:val="00EA78F4"/>
    <w:rsid w:val="00EB2056"/>
    <w:rsid w:val="00EC189E"/>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34E9"/>
    <w:rsid w:val="00F27E5C"/>
    <w:rsid w:val="00F30084"/>
    <w:rsid w:val="00F32D1F"/>
    <w:rsid w:val="00F42D70"/>
    <w:rsid w:val="00F50CEE"/>
    <w:rsid w:val="00F54611"/>
    <w:rsid w:val="00F553A9"/>
    <w:rsid w:val="00F5680D"/>
    <w:rsid w:val="00F56889"/>
    <w:rsid w:val="00F57875"/>
    <w:rsid w:val="00F62907"/>
    <w:rsid w:val="00F64038"/>
    <w:rsid w:val="00F81841"/>
    <w:rsid w:val="00F86039"/>
    <w:rsid w:val="00F862E4"/>
    <w:rsid w:val="00F93934"/>
    <w:rsid w:val="00F95FBB"/>
    <w:rsid w:val="00F96047"/>
    <w:rsid w:val="00FA14F5"/>
    <w:rsid w:val="00FA4DB2"/>
    <w:rsid w:val="00FA775F"/>
    <w:rsid w:val="00FB35FA"/>
    <w:rsid w:val="00FB6F63"/>
    <w:rsid w:val="00FB77BB"/>
    <w:rsid w:val="00FC0335"/>
    <w:rsid w:val="00FC3476"/>
    <w:rsid w:val="00FC79BB"/>
    <w:rsid w:val="00FE1A72"/>
    <w:rsid w:val="00FE2BAD"/>
    <w:rsid w:val="00FE46B3"/>
    <w:rsid w:val="00FE6427"/>
    <w:rsid w:val="00FF501C"/>
    <w:rsid w:val="00FF7D73"/>
    <w:rsid w:val="02E61176"/>
    <w:rsid w:val="0463B304"/>
    <w:rsid w:val="05DB069D"/>
    <w:rsid w:val="06067EFD"/>
    <w:rsid w:val="0A655210"/>
    <w:rsid w:val="0AD8CF76"/>
    <w:rsid w:val="0BED1759"/>
    <w:rsid w:val="11855AF2"/>
    <w:rsid w:val="16DB4098"/>
    <w:rsid w:val="184C20B5"/>
    <w:rsid w:val="18E15E0C"/>
    <w:rsid w:val="1A3C7DC6"/>
    <w:rsid w:val="21B18748"/>
    <w:rsid w:val="22092D5B"/>
    <w:rsid w:val="233E14E2"/>
    <w:rsid w:val="24A277C1"/>
    <w:rsid w:val="2AB28F23"/>
    <w:rsid w:val="2B090E25"/>
    <w:rsid w:val="2B62E89A"/>
    <w:rsid w:val="2CFEB8FB"/>
    <w:rsid w:val="34ECF499"/>
    <w:rsid w:val="39BD33F6"/>
    <w:rsid w:val="3AC4430D"/>
    <w:rsid w:val="3CC63907"/>
    <w:rsid w:val="49E224F6"/>
    <w:rsid w:val="4E03099F"/>
    <w:rsid w:val="60F9D21C"/>
    <w:rsid w:val="6CA29E00"/>
    <w:rsid w:val="7059B48A"/>
    <w:rsid w:val="73E42E0E"/>
    <w:rsid w:val="7583AC59"/>
    <w:rsid w:val="76BD329B"/>
    <w:rsid w:val="771F7CBA"/>
    <w:rsid w:val="78512679"/>
    <w:rsid w:val="7885CC56"/>
    <w:rsid w:val="795E8C26"/>
    <w:rsid w:val="7ED1E6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32731"/>
  <w15:chartTrackingRefBased/>
  <w15:docId w15:val="{55F017CF-A27F-4785-AF0E-DD7F23A6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uiPriority w:val="1"/>
    <w:rsid w:val="771F7CBA"/>
  </w:style>
  <w:style w:type="character" w:customStyle="1" w:styleId="eop">
    <w:name w:val="eop"/>
    <w:basedOn w:val="DefaultParagraphFont"/>
    <w:uiPriority w:val="1"/>
    <w:rsid w:val="771F7CBA"/>
  </w:style>
  <w:style w:type="paragraph" w:customStyle="1" w:styleId="paragraph">
    <w:name w:val="paragraph"/>
    <w:basedOn w:val="Normal"/>
    <w:uiPriority w:val="1"/>
    <w:rsid w:val="771F7CBA"/>
    <w:pPr>
      <w:spacing w:beforeAutospacing="1"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rbonline.gov.uk/enquiry/enquirySearch.d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a45ee5-3996-4ac1-b104-cd2a0490e8da">
      <UserInfo>
        <DisplayName/>
        <AccountId xsi:nil="true"/>
        <AccountType/>
      </UserInfo>
    </SharedWithUsers>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05CA1-F9D1-492F-B15E-6D8A4FA6E9AB}">
  <ds:schemaRefs>
    <ds:schemaRef ds:uri="http://schemas.microsoft.com/office/2006/metadata/longProperties"/>
  </ds:schemaRefs>
</ds:datastoreItem>
</file>

<file path=customXml/itemProps2.xml><?xml version="1.0" encoding="utf-8"?>
<ds:datastoreItem xmlns:ds="http://schemas.openxmlformats.org/officeDocument/2006/customXml" ds:itemID="{EB2FFCA6-7234-417D-B5C2-636846CB1FB5}">
  <ds:schemaRefs>
    <ds:schemaRef ds:uri="http://schemas.microsoft.com/sharepoint/v3/contenttype/forms"/>
  </ds:schemaRefs>
</ds:datastoreItem>
</file>

<file path=customXml/itemProps3.xml><?xml version="1.0" encoding="utf-8"?>
<ds:datastoreItem xmlns:ds="http://schemas.openxmlformats.org/officeDocument/2006/customXml" ds:itemID="{85407DD5-FED4-4C76-AB6E-FD7A25788426}">
  <ds:schemaRefs>
    <ds:schemaRef ds:uri="http://schemas.microsoft.com/office/2006/metadata/properties"/>
    <ds:schemaRef ds:uri="http://schemas.microsoft.com/office/infopath/2007/PartnerControls"/>
    <ds:schemaRef ds:uri="caa45ee5-3996-4ac1-b104-cd2a0490e8da"/>
    <ds:schemaRef ds:uri="31e6467e-9843-4faf-82da-4db731162710"/>
  </ds:schemaRefs>
</ds:datastoreItem>
</file>

<file path=customXml/itemProps4.xml><?xml version="1.0" encoding="utf-8"?>
<ds:datastoreItem xmlns:ds="http://schemas.openxmlformats.org/officeDocument/2006/customXml" ds:itemID="{7E5728AF-A92F-4AC6-8389-E556A84D91EC}">
  <ds:schemaRefs>
    <ds:schemaRef ds:uri="http://schemas.openxmlformats.org/officeDocument/2006/bibliography"/>
  </ds:schemaRefs>
</ds:datastoreItem>
</file>

<file path=customXml/itemProps5.xml><?xml version="1.0" encoding="utf-8"?>
<ds:datastoreItem xmlns:ds="http://schemas.openxmlformats.org/officeDocument/2006/customXml" ds:itemID="{4466FE40-18B2-4A51-A235-2351EC60C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14</TotalTime>
  <Pages>9</Pages>
  <Words>3165</Words>
  <Characters>18047</Characters>
  <Application>Microsoft Office Word</Application>
  <DocSecurity>0</DocSecurity>
  <Lines>150</Lines>
  <Paragraphs>42</Paragraphs>
  <ScaleCrop>false</ScaleCrop>
  <Company>Myerscough College</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11</cp:revision>
  <cp:lastPrinted>2021-02-23T00:16:00Z</cp:lastPrinted>
  <dcterms:created xsi:type="dcterms:W3CDTF">2024-01-25T10:55:00Z</dcterms:created>
  <dcterms:modified xsi:type="dcterms:W3CDTF">2025-01-16T09:03:00Z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Stephanie Shencoe</vt:lpwstr>
  </property>
  <property fmtid="{D5CDD505-2E9C-101B-9397-08002B2CF9AE}" pid="4" name="Order">
    <vt:lpwstr>5302800.00000000</vt:lpwstr>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Stephanie Shencoe</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0x010100685FCBCFC8177C449AE06AD10E197656</vt:lpwstr>
  </property>
  <property fmtid="{D5CDD505-2E9C-101B-9397-08002B2CF9AE}" pid="12" name="TriggerFlowInfo">
    <vt:lpwstr/>
  </property>
  <property fmtid="{D5CDD505-2E9C-101B-9397-08002B2CF9AE}" pid="13" name="MediaServiceImageTags">
    <vt:lpwstr/>
  </property>
</Properties>
</file>