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2E24" w14:textId="1F25D671" w:rsidR="00F4430F" w:rsidRPr="00FB3289" w:rsidRDefault="00F4430F" w:rsidP="00F4430F">
      <w:pPr>
        <w:rPr>
          <w:rFonts w:ascii="Arial" w:hAnsi="Arial" w:cs="Arial"/>
          <w:b/>
          <w:bCs/>
          <w:sz w:val="24"/>
          <w:szCs w:val="24"/>
        </w:rPr>
      </w:pPr>
      <w:r w:rsidRPr="00FB3289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A0689F" wp14:editId="45B14FCB">
            <wp:simplePos x="0" y="0"/>
            <wp:positionH relativeFrom="column">
              <wp:posOffset>-76835</wp:posOffset>
            </wp:positionH>
            <wp:positionV relativeFrom="paragraph">
              <wp:posOffset>60325</wp:posOffset>
            </wp:positionV>
            <wp:extent cx="2567305" cy="954405"/>
            <wp:effectExtent l="0" t="0" r="4445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95E45" w14:textId="3E4EEE8C" w:rsidR="003C4F67" w:rsidRPr="00FB3289" w:rsidRDefault="003C4F67" w:rsidP="007130FD">
      <w:pPr>
        <w:rPr>
          <w:rFonts w:ascii="Arial" w:hAnsi="Arial" w:cs="Arial"/>
          <w:b/>
          <w:bCs/>
          <w:sz w:val="24"/>
          <w:szCs w:val="24"/>
        </w:rPr>
      </w:pPr>
    </w:p>
    <w:p w14:paraId="7522357E" w14:textId="3C6B0B4D" w:rsidR="00E00F65" w:rsidRPr="00FB3289" w:rsidRDefault="00E00F65" w:rsidP="007130FD">
      <w:pPr>
        <w:rPr>
          <w:rFonts w:ascii="Arial" w:hAnsi="Arial" w:cs="Arial"/>
          <w:b/>
          <w:bCs/>
          <w:sz w:val="24"/>
          <w:szCs w:val="24"/>
        </w:rPr>
      </w:pPr>
    </w:p>
    <w:p w14:paraId="1D8FB687" w14:textId="77777777" w:rsidR="000E37BF" w:rsidRPr="00FB3289" w:rsidRDefault="000E37BF" w:rsidP="007130FD">
      <w:pPr>
        <w:rPr>
          <w:rFonts w:ascii="Arial" w:hAnsi="Arial" w:cs="Arial"/>
          <w:b/>
          <w:bCs/>
          <w:sz w:val="24"/>
          <w:szCs w:val="24"/>
        </w:rPr>
      </w:pPr>
    </w:p>
    <w:p w14:paraId="01451641" w14:textId="35732643" w:rsidR="000E37BF" w:rsidRPr="00FB3289" w:rsidRDefault="000E37BF" w:rsidP="007130FD">
      <w:pPr>
        <w:rPr>
          <w:rFonts w:ascii="Arial" w:hAnsi="Arial" w:cs="Arial"/>
          <w:b/>
          <w:bCs/>
          <w:sz w:val="24"/>
          <w:szCs w:val="24"/>
        </w:rPr>
      </w:pPr>
      <w:r w:rsidRPr="00FB3289">
        <w:rPr>
          <w:rFonts w:ascii="Arial" w:hAnsi="Arial" w:cs="Arial"/>
          <w:b/>
          <w:bCs/>
          <w:sz w:val="24"/>
          <w:szCs w:val="24"/>
        </w:rPr>
        <w:t>Dear Parent/Guardian</w:t>
      </w:r>
    </w:p>
    <w:p w14:paraId="1E388838" w14:textId="25F3F4AF" w:rsidR="00F4430F" w:rsidRPr="001A1797" w:rsidRDefault="00F4430F" w:rsidP="00F44F50">
      <w:pPr>
        <w:spacing w:after="0"/>
        <w:jc w:val="both"/>
        <w:rPr>
          <w:rFonts w:ascii="Arial" w:hAnsi="Arial" w:cs="Arial"/>
        </w:rPr>
      </w:pPr>
      <w:r w:rsidRPr="001A1797">
        <w:rPr>
          <w:rFonts w:ascii="Arial" w:hAnsi="Arial" w:cs="Arial"/>
        </w:rPr>
        <w:t xml:space="preserve">It is nearly time </w:t>
      </w:r>
      <w:r w:rsidR="008B690C" w:rsidRPr="001A1797">
        <w:rPr>
          <w:rFonts w:ascii="Arial" w:hAnsi="Arial" w:cs="Arial"/>
        </w:rPr>
        <w:t>for our applicants to</w:t>
      </w:r>
      <w:r w:rsidRPr="001A1797">
        <w:rPr>
          <w:rFonts w:ascii="Arial" w:hAnsi="Arial" w:cs="Arial"/>
        </w:rPr>
        <w:t xml:space="preserve"> enrol at Myerscough College</w:t>
      </w:r>
      <w:r w:rsidR="00430663" w:rsidRPr="001A1797">
        <w:rPr>
          <w:rFonts w:ascii="Arial" w:hAnsi="Arial" w:cs="Arial"/>
        </w:rPr>
        <w:t>.</w:t>
      </w:r>
    </w:p>
    <w:p w14:paraId="50759CD7" w14:textId="77777777" w:rsidR="00F44F50" w:rsidRPr="001A1797" w:rsidRDefault="00F44F50" w:rsidP="00F44F50">
      <w:pPr>
        <w:spacing w:after="0"/>
        <w:jc w:val="both"/>
        <w:rPr>
          <w:rFonts w:ascii="Arial" w:hAnsi="Arial" w:cs="Arial"/>
          <w:color w:val="000000"/>
        </w:rPr>
      </w:pPr>
    </w:p>
    <w:p w14:paraId="352242F8" w14:textId="40941D62" w:rsidR="00F4430F" w:rsidRPr="001A1797" w:rsidRDefault="00D53175" w:rsidP="00F44F50">
      <w:pPr>
        <w:spacing w:after="0"/>
        <w:jc w:val="both"/>
        <w:rPr>
          <w:rFonts w:ascii="Arial" w:hAnsi="Arial" w:cs="Arial"/>
        </w:rPr>
      </w:pPr>
      <w:r w:rsidRPr="001A1797">
        <w:rPr>
          <w:rFonts w:ascii="Arial" w:hAnsi="Arial" w:cs="Arial"/>
          <w:color w:val="000000"/>
        </w:rPr>
        <w:t xml:space="preserve">Here at Myerscough College, we are looking forward to welcoming </w:t>
      </w:r>
      <w:r w:rsidR="000E37BF" w:rsidRPr="001A1797">
        <w:rPr>
          <w:rFonts w:ascii="Arial" w:hAnsi="Arial" w:cs="Arial"/>
          <w:color w:val="000000"/>
        </w:rPr>
        <w:t>our students</w:t>
      </w:r>
      <w:r w:rsidRPr="001A1797">
        <w:rPr>
          <w:rFonts w:ascii="Arial" w:hAnsi="Arial" w:cs="Arial"/>
          <w:color w:val="000000"/>
        </w:rPr>
        <w:t xml:space="preserve"> at the start of </w:t>
      </w:r>
      <w:r w:rsidR="00430663" w:rsidRPr="001A1797">
        <w:rPr>
          <w:rFonts w:ascii="Arial" w:hAnsi="Arial" w:cs="Arial"/>
          <w:color w:val="000000"/>
        </w:rPr>
        <w:t xml:space="preserve">term </w:t>
      </w:r>
      <w:r w:rsidRPr="001A1797">
        <w:rPr>
          <w:rFonts w:ascii="Arial" w:hAnsi="Arial" w:cs="Arial"/>
          <w:color w:val="000000"/>
        </w:rPr>
        <w:t>in Septembe</w:t>
      </w:r>
      <w:r w:rsidR="00F55B9A" w:rsidRPr="001A1797">
        <w:rPr>
          <w:rFonts w:ascii="Arial" w:hAnsi="Arial" w:cs="Arial"/>
          <w:color w:val="000000"/>
        </w:rPr>
        <w:t>r</w:t>
      </w:r>
      <w:r w:rsidR="003C4F67" w:rsidRPr="001A1797">
        <w:rPr>
          <w:rFonts w:ascii="Arial" w:hAnsi="Arial" w:cs="Arial"/>
          <w:color w:val="000000"/>
        </w:rPr>
        <w:t>.</w:t>
      </w:r>
      <w:r w:rsidR="000E37BF" w:rsidRPr="001A1797">
        <w:rPr>
          <w:rFonts w:ascii="Arial" w:hAnsi="Arial" w:cs="Arial"/>
          <w:color w:val="000000"/>
        </w:rPr>
        <w:t xml:space="preserve"> </w:t>
      </w:r>
      <w:r w:rsidRPr="001A1797">
        <w:rPr>
          <w:rFonts w:ascii="Arial" w:hAnsi="Arial" w:cs="Arial"/>
          <w:color w:val="000000"/>
        </w:rPr>
        <w:t>In the meantime, there are some actions</w:t>
      </w:r>
      <w:r w:rsidR="000E37BF" w:rsidRPr="001A1797">
        <w:rPr>
          <w:rFonts w:ascii="Arial" w:hAnsi="Arial" w:cs="Arial"/>
          <w:color w:val="000000"/>
        </w:rPr>
        <w:t xml:space="preserve"> our applicants have been advised to complete before </w:t>
      </w:r>
      <w:r w:rsidRPr="001A1797">
        <w:rPr>
          <w:rFonts w:ascii="Arial" w:hAnsi="Arial" w:cs="Arial"/>
          <w:color w:val="000000"/>
        </w:rPr>
        <w:t>GCSE Results Day on Thursday 25th August</w:t>
      </w:r>
      <w:r w:rsidR="00430663" w:rsidRPr="001A1797">
        <w:rPr>
          <w:rFonts w:ascii="Arial" w:hAnsi="Arial" w:cs="Arial"/>
          <w:color w:val="000000"/>
        </w:rPr>
        <w:t xml:space="preserve">. </w:t>
      </w:r>
    </w:p>
    <w:p w14:paraId="45DEEB39" w14:textId="77777777" w:rsidR="0028412A" w:rsidRPr="00FB3289" w:rsidRDefault="0028412A" w:rsidP="00F44F5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020E2C8" w14:textId="4D1ED92D" w:rsidR="007130FD" w:rsidRPr="00883B2A" w:rsidRDefault="005E2186" w:rsidP="00F44F50">
      <w:pPr>
        <w:spacing w:after="0"/>
        <w:jc w:val="both"/>
        <w:rPr>
          <w:rFonts w:ascii="Arial" w:hAnsi="Arial" w:cs="Arial"/>
          <w:sz w:val="32"/>
          <w:szCs w:val="32"/>
        </w:rPr>
      </w:pPr>
      <w:r w:rsidRPr="00883B2A">
        <w:rPr>
          <w:rFonts w:ascii="Arial" w:hAnsi="Arial" w:cs="Arial"/>
          <w:b/>
          <w:bCs/>
          <w:sz w:val="32"/>
          <w:szCs w:val="32"/>
        </w:rPr>
        <w:t>Check</w:t>
      </w:r>
      <w:r w:rsidR="00E00F65" w:rsidRPr="00883B2A">
        <w:rPr>
          <w:rFonts w:ascii="Arial" w:hAnsi="Arial" w:cs="Arial"/>
          <w:b/>
          <w:bCs/>
          <w:sz w:val="32"/>
          <w:szCs w:val="32"/>
        </w:rPr>
        <w:t>l</w:t>
      </w:r>
      <w:r w:rsidRPr="00883B2A">
        <w:rPr>
          <w:rFonts w:ascii="Arial" w:hAnsi="Arial" w:cs="Arial"/>
          <w:b/>
          <w:bCs/>
          <w:sz w:val="32"/>
          <w:szCs w:val="32"/>
        </w:rPr>
        <w:t xml:space="preserve">ists </w:t>
      </w:r>
      <w:r w:rsidR="001A1797">
        <w:rPr>
          <w:rFonts w:ascii="Arial" w:hAnsi="Arial" w:cs="Arial"/>
          <w:b/>
          <w:bCs/>
          <w:sz w:val="32"/>
          <w:szCs w:val="32"/>
        </w:rPr>
        <w:t>For Enrolment</w:t>
      </w:r>
    </w:p>
    <w:p w14:paraId="0FEA3AF8" w14:textId="77777777" w:rsidR="00F44F50" w:rsidRPr="00FB3289" w:rsidRDefault="00F44F50" w:rsidP="00F44F5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4806B3E" w14:textId="4B0EC00B" w:rsidR="007130FD" w:rsidRPr="00FB3289" w:rsidRDefault="007130FD" w:rsidP="00F44F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3289">
        <w:rPr>
          <w:rFonts w:ascii="Arial" w:hAnsi="Arial" w:cs="Arial"/>
          <w:b/>
          <w:bCs/>
          <w:sz w:val="24"/>
          <w:szCs w:val="24"/>
        </w:rPr>
        <w:t>Checklist 1:</w:t>
      </w:r>
      <w:r w:rsidRPr="00FB3289">
        <w:rPr>
          <w:rFonts w:ascii="Arial" w:hAnsi="Arial" w:cs="Arial"/>
          <w:sz w:val="24"/>
          <w:szCs w:val="24"/>
        </w:rPr>
        <w:t xml:space="preserve"> </w:t>
      </w:r>
      <w:hyperlink r:id="rId6" w:tooltip="Enrolment and Preparation" w:history="1">
        <w:r w:rsidRPr="00FB3289">
          <w:rPr>
            <w:rFonts w:ascii="Arial" w:hAnsi="Arial" w:cs="Arial"/>
            <w:b/>
            <w:bCs/>
            <w:color w:val="005A9A"/>
            <w:sz w:val="24"/>
            <w:szCs w:val="24"/>
            <w:u w:val="single"/>
          </w:rPr>
          <w:t>Enrolment Preparation and Information</w:t>
        </w:r>
      </w:hyperlink>
    </w:p>
    <w:p w14:paraId="14AAC702" w14:textId="77777777" w:rsidR="00F44F50" w:rsidRPr="00FB3289" w:rsidRDefault="00F44F50" w:rsidP="00F44F5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8F70C03" w14:textId="27E4EED2" w:rsidR="007130FD" w:rsidRPr="00FB3289" w:rsidRDefault="007130FD" w:rsidP="00F44F50">
      <w:pPr>
        <w:spacing w:after="0"/>
        <w:jc w:val="both"/>
        <w:rPr>
          <w:rFonts w:ascii="Arial" w:hAnsi="Arial" w:cs="Arial"/>
          <w:color w:val="363636"/>
          <w:sz w:val="24"/>
          <w:szCs w:val="24"/>
        </w:rPr>
      </w:pPr>
      <w:r w:rsidRPr="00FB3289">
        <w:rPr>
          <w:rFonts w:ascii="Arial" w:hAnsi="Arial" w:cs="Arial"/>
          <w:b/>
          <w:bCs/>
          <w:sz w:val="24"/>
          <w:szCs w:val="24"/>
        </w:rPr>
        <w:t>Checklist 2:</w:t>
      </w:r>
      <w:r w:rsidR="00F4430F" w:rsidRPr="00FB3289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7" w:tooltip="Enrolment Further Education" w:history="1">
        <w:r w:rsidR="003C4F67" w:rsidRPr="00FB3289">
          <w:rPr>
            <w:rStyle w:val="Hyperlink"/>
            <w:rFonts w:ascii="Arial" w:hAnsi="Arial" w:cs="Arial"/>
            <w:b/>
            <w:bCs/>
            <w:color w:val="005A9A"/>
            <w:sz w:val="24"/>
            <w:szCs w:val="24"/>
          </w:rPr>
          <w:t>Instructions for Applicants from GCSE Results Day and onwards (even if you have an Unconditional Offer)</w:t>
        </w:r>
      </w:hyperlink>
    </w:p>
    <w:p w14:paraId="252AD76D" w14:textId="77777777" w:rsidR="00F44F50" w:rsidRPr="00FB3289" w:rsidRDefault="00F44F50" w:rsidP="00F44F5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7A2C51" w14:textId="51903F05" w:rsidR="00F55B9A" w:rsidRPr="001A1797" w:rsidRDefault="007130FD" w:rsidP="00F44F50">
      <w:pPr>
        <w:spacing w:after="0"/>
        <w:jc w:val="both"/>
        <w:rPr>
          <w:rFonts w:ascii="Arial" w:hAnsi="Arial" w:cs="Arial"/>
        </w:rPr>
      </w:pPr>
      <w:r w:rsidRPr="001A1797">
        <w:rPr>
          <w:rFonts w:ascii="Arial" w:hAnsi="Arial" w:cs="Arial"/>
        </w:rPr>
        <w:t xml:space="preserve">By following the steps in </w:t>
      </w:r>
      <w:r w:rsidR="00B02450" w:rsidRPr="001A1797">
        <w:rPr>
          <w:rFonts w:ascii="Arial" w:hAnsi="Arial" w:cs="Arial"/>
        </w:rPr>
        <w:t>both</w:t>
      </w:r>
      <w:r w:rsidRPr="001A1797">
        <w:rPr>
          <w:rFonts w:ascii="Arial" w:hAnsi="Arial" w:cs="Arial"/>
        </w:rPr>
        <w:t xml:space="preserve"> guides, </w:t>
      </w:r>
      <w:r w:rsidR="000E37BF" w:rsidRPr="001A1797">
        <w:rPr>
          <w:rFonts w:ascii="Arial" w:hAnsi="Arial" w:cs="Arial"/>
        </w:rPr>
        <w:t>applicants will be</w:t>
      </w:r>
      <w:r w:rsidRPr="001A1797">
        <w:rPr>
          <w:rFonts w:ascii="Arial" w:hAnsi="Arial" w:cs="Arial"/>
        </w:rPr>
        <w:t xml:space="preserve"> 100% prepared to enrol and start with us in September. </w:t>
      </w:r>
      <w:r w:rsidR="00F4430F" w:rsidRPr="001A1797">
        <w:rPr>
          <w:rFonts w:ascii="Arial" w:hAnsi="Arial" w:cs="Arial"/>
        </w:rPr>
        <w:t>These guides are available in</w:t>
      </w:r>
      <w:r w:rsidR="00B02450" w:rsidRPr="001A1797">
        <w:rPr>
          <w:rFonts w:ascii="Arial" w:hAnsi="Arial" w:cs="Arial"/>
        </w:rPr>
        <w:t xml:space="preserve"> a</w:t>
      </w:r>
      <w:r w:rsidR="00F4430F" w:rsidRPr="001A1797">
        <w:rPr>
          <w:rFonts w:ascii="Arial" w:hAnsi="Arial" w:cs="Arial"/>
        </w:rPr>
        <w:t xml:space="preserve"> PDF format upon </w:t>
      </w:r>
      <w:r w:rsidR="005E2186" w:rsidRPr="001A1797">
        <w:rPr>
          <w:rFonts w:ascii="Arial" w:hAnsi="Arial" w:cs="Arial"/>
        </w:rPr>
        <w:t xml:space="preserve">request. You can access the full </w:t>
      </w:r>
      <w:hyperlink r:id="rId8" w:history="1">
        <w:r w:rsidR="005E2186" w:rsidRPr="001A1797">
          <w:rPr>
            <w:rStyle w:val="Hyperlink"/>
            <w:rFonts w:ascii="Arial" w:hAnsi="Arial" w:cs="Arial"/>
          </w:rPr>
          <w:t>Admissions Guide here</w:t>
        </w:r>
      </w:hyperlink>
      <w:r w:rsidR="005E2186" w:rsidRPr="001A1797">
        <w:rPr>
          <w:rFonts w:ascii="Arial" w:hAnsi="Arial" w:cs="Arial"/>
        </w:rPr>
        <w:t xml:space="preserve">. </w:t>
      </w:r>
    </w:p>
    <w:p w14:paraId="25CE7FCE" w14:textId="7E09C545" w:rsidR="009D0944" w:rsidRDefault="009D0944" w:rsidP="00F44F5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96137A" w14:textId="0933D26D" w:rsidR="009D0944" w:rsidRPr="00914540" w:rsidRDefault="009D0944" w:rsidP="009D0944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First Day</w:t>
      </w:r>
    </w:p>
    <w:p w14:paraId="5175E139" w14:textId="77777777" w:rsidR="009D0944" w:rsidRDefault="009D0944" w:rsidP="009D0944">
      <w:pPr>
        <w:rPr>
          <w:rFonts w:ascii="Arial" w:hAnsi="Arial" w:cs="Arial"/>
        </w:rPr>
      </w:pPr>
    </w:p>
    <w:p w14:paraId="57E1D430" w14:textId="337E7521" w:rsidR="009D0944" w:rsidRPr="00FB3289" w:rsidRDefault="009D0944" w:rsidP="009D09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The student’s</w:t>
      </w:r>
      <w:r w:rsidRPr="00914540">
        <w:rPr>
          <w:rFonts w:ascii="Arial" w:hAnsi="Arial" w:cs="Arial"/>
        </w:rPr>
        <w:t xml:space="preserve"> first day at Myerscough will depend on the final confirm</w:t>
      </w:r>
      <w:r>
        <w:rPr>
          <w:rFonts w:ascii="Arial" w:hAnsi="Arial" w:cs="Arial"/>
        </w:rPr>
        <w:t>ed</w:t>
      </w:r>
      <w:r w:rsidRPr="00914540">
        <w:rPr>
          <w:rFonts w:ascii="Arial" w:hAnsi="Arial" w:cs="Arial"/>
        </w:rPr>
        <w:t xml:space="preserve"> course</w:t>
      </w:r>
      <w:r>
        <w:rPr>
          <w:rFonts w:ascii="Arial" w:hAnsi="Arial" w:cs="Arial"/>
        </w:rPr>
        <w:t xml:space="preserve"> and which centre they are attending.</w:t>
      </w:r>
      <w:r w:rsidRPr="009145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914540">
        <w:rPr>
          <w:rFonts w:ascii="Arial" w:hAnsi="Arial" w:cs="Arial"/>
        </w:rPr>
        <w:t xml:space="preserve">ore information </w:t>
      </w:r>
      <w:r>
        <w:rPr>
          <w:rFonts w:ascii="Arial" w:hAnsi="Arial" w:cs="Arial"/>
        </w:rPr>
        <w:t xml:space="preserve">can be found on the </w:t>
      </w:r>
      <w:hyperlink r:id="rId9" w:history="1">
        <w:r w:rsidRPr="009D0944">
          <w:rPr>
            <w:rStyle w:val="Hyperlink"/>
            <w:rFonts w:ascii="Arial" w:hAnsi="Arial" w:cs="Arial"/>
          </w:rPr>
          <w:t>Start Date section on the Admissions Guide</w:t>
        </w:r>
      </w:hyperlink>
      <w:r w:rsidR="00430663">
        <w:rPr>
          <w:rFonts w:ascii="Arial" w:hAnsi="Arial" w:cs="Arial"/>
        </w:rPr>
        <w:t xml:space="preserve"> (please note, some areas are still making final preparations for start dates so, if there is currently no information</w:t>
      </w:r>
      <w:r w:rsidR="00B625B8">
        <w:rPr>
          <w:rFonts w:ascii="Arial" w:hAnsi="Arial" w:cs="Arial"/>
        </w:rPr>
        <w:t xml:space="preserve"> available</w:t>
      </w:r>
      <w:r w:rsidR="00430663">
        <w:rPr>
          <w:rFonts w:ascii="Arial" w:hAnsi="Arial" w:cs="Arial"/>
        </w:rPr>
        <w:t>, keep checking back).</w:t>
      </w:r>
      <w:r>
        <w:rPr>
          <w:rFonts w:ascii="Arial" w:hAnsi="Arial" w:cs="Arial"/>
        </w:rPr>
        <w:t xml:space="preserve"> </w:t>
      </w:r>
    </w:p>
    <w:p w14:paraId="2A0A69A2" w14:textId="77777777" w:rsidR="005E2186" w:rsidRPr="00FB3289" w:rsidRDefault="005E2186" w:rsidP="00F44F5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6CC3EFB" w14:textId="77777777" w:rsidR="00FB3289" w:rsidRPr="00883B2A" w:rsidRDefault="005E2186" w:rsidP="00FB3289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  <w:r w:rsidRPr="00883B2A">
        <w:rPr>
          <w:rFonts w:ascii="Arial" w:hAnsi="Arial" w:cs="Arial"/>
          <w:b/>
          <w:bCs/>
          <w:sz w:val="32"/>
          <w:szCs w:val="32"/>
        </w:rPr>
        <w:t>Quick Tips</w:t>
      </w:r>
    </w:p>
    <w:p w14:paraId="415FA51A" w14:textId="77777777" w:rsidR="00FB3289" w:rsidRPr="001A1797" w:rsidRDefault="00FB3289" w:rsidP="00FB3289">
      <w:pPr>
        <w:spacing w:after="0"/>
        <w:jc w:val="both"/>
        <w:rPr>
          <w:rFonts w:ascii="Arial" w:hAnsi="Arial" w:cs="Arial"/>
          <w:b/>
          <w:bCs/>
        </w:rPr>
      </w:pPr>
    </w:p>
    <w:p w14:paraId="7C721D29" w14:textId="0F4F1991" w:rsidR="00FB3289" w:rsidRPr="001A1797" w:rsidRDefault="00F55B9A" w:rsidP="00FB3289">
      <w:pPr>
        <w:pStyle w:val="ListParagraph"/>
        <w:numPr>
          <w:ilvl w:val="0"/>
          <w:numId w:val="7"/>
        </w:numPr>
        <w:spacing w:after="0"/>
        <w:jc w:val="both"/>
        <w:rPr>
          <w:rStyle w:val="Hyperlink"/>
          <w:rFonts w:ascii="Arial" w:hAnsi="Arial" w:cs="Arial"/>
        </w:rPr>
      </w:pPr>
      <w:r w:rsidRPr="001A1797">
        <w:rPr>
          <w:rFonts w:ascii="Arial" w:hAnsi="Arial" w:cs="Arial"/>
        </w:rPr>
        <w:t xml:space="preserve">If </w:t>
      </w:r>
      <w:r w:rsidR="000E37BF" w:rsidRPr="001A1797">
        <w:rPr>
          <w:rFonts w:ascii="Arial" w:hAnsi="Arial" w:cs="Arial"/>
        </w:rPr>
        <w:t>applicants are</w:t>
      </w:r>
      <w:r w:rsidRPr="001A1797">
        <w:rPr>
          <w:rFonts w:ascii="Arial" w:hAnsi="Arial" w:cs="Arial"/>
        </w:rPr>
        <w:t xml:space="preserve"> expecting results on the </w:t>
      </w:r>
      <w:proofErr w:type="gramStart"/>
      <w:r w:rsidRPr="001A1797">
        <w:rPr>
          <w:rFonts w:ascii="Arial" w:hAnsi="Arial" w:cs="Arial"/>
        </w:rPr>
        <w:t>25</w:t>
      </w:r>
      <w:r w:rsidR="00F44F50" w:rsidRPr="001A1797">
        <w:rPr>
          <w:rFonts w:ascii="Arial" w:hAnsi="Arial" w:cs="Arial"/>
          <w:vertAlign w:val="superscript"/>
        </w:rPr>
        <w:t>th</w:t>
      </w:r>
      <w:proofErr w:type="gramEnd"/>
      <w:r w:rsidR="00F44F50" w:rsidRPr="001A1797">
        <w:rPr>
          <w:rFonts w:ascii="Arial" w:hAnsi="Arial" w:cs="Arial"/>
          <w:vertAlign w:val="superscript"/>
        </w:rPr>
        <w:t xml:space="preserve"> </w:t>
      </w:r>
      <w:r w:rsidR="00F44F50" w:rsidRPr="001A1797">
        <w:rPr>
          <w:rFonts w:ascii="Arial" w:hAnsi="Arial" w:cs="Arial"/>
        </w:rPr>
        <w:t>August</w:t>
      </w:r>
      <w:r w:rsidRPr="001A1797">
        <w:rPr>
          <w:rFonts w:ascii="Arial" w:hAnsi="Arial" w:cs="Arial"/>
        </w:rPr>
        <w:t>, r</w:t>
      </w:r>
      <w:r w:rsidR="00F840FA" w:rsidRPr="001A1797">
        <w:rPr>
          <w:rFonts w:ascii="Arial" w:hAnsi="Arial" w:cs="Arial"/>
        </w:rPr>
        <w:t>emember to upload</w:t>
      </w:r>
      <w:r w:rsidR="000E37BF" w:rsidRPr="001A1797">
        <w:rPr>
          <w:rFonts w:ascii="Arial" w:hAnsi="Arial" w:cs="Arial"/>
        </w:rPr>
        <w:t xml:space="preserve"> them as per the guide, </w:t>
      </w:r>
      <w:r w:rsidR="00F840FA" w:rsidRPr="001A1797">
        <w:rPr>
          <w:rFonts w:ascii="Arial" w:hAnsi="Arial" w:cs="Arial"/>
        </w:rPr>
        <w:t xml:space="preserve">no matter what grades </w:t>
      </w:r>
      <w:r w:rsidR="000E37BF" w:rsidRPr="001A1797">
        <w:rPr>
          <w:rFonts w:ascii="Arial" w:hAnsi="Arial" w:cs="Arial"/>
        </w:rPr>
        <w:t>they</w:t>
      </w:r>
      <w:r w:rsidR="00F840FA" w:rsidRPr="001A1797">
        <w:rPr>
          <w:rFonts w:ascii="Arial" w:hAnsi="Arial" w:cs="Arial"/>
        </w:rPr>
        <w:t xml:space="preserve"> achieve</w:t>
      </w:r>
      <w:r w:rsidR="00FB3289" w:rsidRPr="001A1797">
        <w:rPr>
          <w:rFonts w:ascii="Arial" w:hAnsi="Arial" w:cs="Arial"/>
        </w:rPr>
        <w:t>.</w:t>
      </w:r>
      <w:r w:rsidR="00F840FA" w:rsidRPr="001A1797">
        <w:rPr>
          <w:rFonts w:ascii="Arial" w:hAnsi="Arial" w:cs="Arial"/>
        </w:rPr>
        <w:t xml:space="preserve"> </w:t>
      </w:r>
      <w:r w:rsidR="00FB3289" w:rsidRPr="001A1797">
        <w:rPr>
          <w:rFonts w:ascii="Arial" w:hAnsi="Arial" w:cs="Arial"/>
        </w:rPr>
        <w:t>I</w:t>
      </w:r>
      <w:r w:rsidRPr="001A1797">
        <w:rPr>
          <w:rFonts w:ascii="Arial" w:hAnsi="Arial" w:cs="Arial"/>
        </w:rPr>
        <w:t xml:space="preserve">f they aren’t what </w:t>
      </w:r>
      <w:r w:rsidR="000E37BF" w:rsidRPr="001A1797">
        <w:rPr>
          <w:rFonts w:ascii="Arial" w:hAnsi="Arial" w:cs="Arial"/>
        </w:rPr>
        <w:t>they were</w:t>
      </w:r>
      <w:r w:rsidRPr="001A1797">
        <w:rPr>
          <w:rFonts w:ascii="Arial" w:hAnsi="Arial" w:cs="Arial"/>
        </w:rPr>
        <w:t xml:space="preserve"> </w:t>
      </w:r>
      <w:r w:rsidR="00FB3289" w:rsidRPr="001A1797">
        <w:rPr>
          <w:rFonts w:ascii="Arial" w:hAnsi="Arial" w:cs="Arial"/>
        </w:rPr>
        <w:t>expecting,</w:t>
      </w:r>
      <w:r w:rsidRPr="001A1797">
        <w:rPr>
          <w:rFonts w:ascii="Arial" w:hAnsi="Arial" w:cs="Arial"/>
        </w:rPr>
        <w:t xml:space="preserve"> then </w:t>
      </w:r>
      <w:r w:rsidR="00F840FA" w:rsidRPr="001A1797">
        <w:rPr>
          <w:rFonts w:ascii="Arial" w:hAnsi="Arial" w:cs="Arial"/>
        </w:rPr>
        <w:t>they will be referred to our specialist teams to either</w:t>
      </w:r>
      <w:r w:rsidR="00FB3289" w:rsidRPr="001A1797">
        <w:rPr>
          <w:rFonts w:ascii="Arial" w:hAnsi="Arial" w:cs="Arial"/>
        </w:rPr>
        <w:t>,</w:t>
      </w:r>
      <w:r w:rsidR="00F840FA" w:rsidRPr="001A1797">
        <w:rPr>
          <w:rFonts w:ascii="Arial" w:hAnsi="Arial" w:cs="Arial"/>
        </w:rPr>
        <w:t xml:space="preserve"> make an alternative offer of a relevant course or to provide a plan to allow </w:t>
      </w:r>
      <w:r w:rsidR="000E37BF" w:rsidRPr="001A1797">
        <w:rPr>
          <w:rFonts w:ascii="Arial" w:hAnsi="Arial" w:cs="Arial"/>
        </w:rPr>
        <w:t>them</w:t>
      </w:r>
      <w:r w:rsidR="00F840FA" w:rsidRPr="001A1797">
        <w:rPr>
          <w:rFonts w:ascii="Arial" w:hAnsi="Arial" w:cs="Arial"/>
        </w:rPr>
        <w:t xml:space="preserve"> to enrol at Myerscough in the future</w:t>
      </w:r>
      <w:r w:rsidR="00FB3289" w:rsidRPr="001A1797">
        <w:rPr>
          <w:rFonts w:ascii="Arial" w:hAnsi="Arial" w:cs="Arial"/>
        </w:rPr>
        <w:t>.</w:t>
      </w:r>
    </w:p>
    <w:p w14:paraId="40502EE4" w14:textId="2AAC8FF9" w:rsidR="000E37BF" w:rsidRPr="001A1797" w:rsidRDefault="00955808" w:rsidP="00FB3289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1A1797">
        <w:rPr>
          <w:rFonts w:ascii="Arial" w:hAnsi="Arial" w:cs="Arial"/>
        </w:rPr>
        <w:t>Shortly after</w:t>
      </w:r>
      <w:r w:rsidR="003C4F67" w:rsidRPr="001A1797">
        <w:rPr>
          <w:rFonts w:ascii="Arial" w:hAnsi="Arial" w:cs="Arial"/>
        </w:rPr>
        <w:t xml:space="preserve"> </w:t>
      </w:r>
      <w:r w:rsidR="000E37BF" w:rsidRPr="001A1797">
        <w:rPr>
          <w:rFonts w:ascii="Arial" w:hAnsi="Arial" w:cs="Arial"/>
        </w:rPr>
        <w:t>they</w:t>
      </w:r>
      <w:r w:rsidR="003C4F67" w:rsidRPr="001A1797">
        <w:rPr>
          <w:rFonts w:ascii="Arial" w:hAnsi="Arial" w:cs="Arial"/>
        </w:rPr>
        <w:t xml:space="preserve"> receive </w:t>
      </w:r>
      <w:r w:rsidR="000E37BF" w:rsidRPr="001A1797">
        <w:rPr>
          <w:rFonts w:ascii="Arial" w:hAnsi="Arial" w:cs="Arial"/>
        </w:rPr>
        <w:t>a</w:t>
      </w:r>
      <w:r w:rsidRPr="001A1797">
        <w:rPr>
          <w:rFonts w:ascii="Arial" w:hAnsi="Arial" w:cs="Arial"/>
        </w:rPr>
        <w:t xml:space="preserve"> course confirmation email</w:t>
      </w:r>
      <w:r w:rsidR="00FB3289" w:rsidRPr="001A1797">
        <w:rPr>
          <w:rFonts w:ascii="Arial" w:hAnsi="Arial" w:cs="Arial"/>
        </w:rPr>
        <w:t xml:space="preserve"> </w:t>
      </w:r>
      <w:r w:rsidR="001A1797" w:rsidRPr="001A1797">
        <w:rPr>
          <w:rFonts w:ascii="Arial" w:hAnsi="Arial" w:cs="Arial"/>
        </w:rPr>
        <w:t>(</w:t>
      </w:r>
      <w:r w:rsidR="00FB3289" w:rsidRPr="001A1797">
        <w:rPr>
          <w:rFonts w:ascii="Arial" w:hAnsi="Arial" w:cs="Arial"/>
        </w:rPr>
        <w:t>after submitting their results</w:t>
      </w:r>
      <w:r w:rsidR="001A1797" w:rsidRPr="001A1797">
        <w:rPr>
          <w:rFonts w:ascii="Arial" w:hAnsi="Arial" w:cs="Arial"/>
        </w:rPr>
        <w:t>)</w:t>
      </w:r>
      <w:r w:rsidRPr="001A1797">
        <w:rPr>
          <w:rFonts w:ascii="Arial" w:hAnsi="Arial" w:cs="Arial"/>
        </w:rPr>
        <w:t xml:space="preserve">, we will send </w:t>
      </w:r>
      <w:r w:rsidR="003C4F67" w:rsidRPr="001A1797">
        <w:rPr>
          <w:rFonts w:ascii="Arial" w:hAnsi="Arial" w:cs="Arial"/>
        </w:rPr>
        <w:t xml:space="preserve">a further </w:t>
      </w:r>
      <w:r w:rsidRPr="001A1797">
        <w:rPr>
          <w:rFonts w:ascii="Arial" w:hAnsi="Arial" w:cs="Arial"/>
        </w:rPr>
        <w:t>email with details</w:t>
      </w:r>
      <w:r w:rsidR="00F55B9A" w:rsidRPr="001A1797">
        <w:rPr>
          <w:rFonts w:ascii="Arial" w:hAnsi="Arial" w:cs="Arial"/>
        </w:rPr>
        <w:t xml:space="preserve"> on how to prepare for</w:t>
      </w:r>
      <w:r w:rsidR="009D0944" w:rsidRPr="001A1797">
        <w:rPr>
          <w:rFonts w:ascii="Arial" w:hAnsi="Arial" w:cs="Arial"/>
        </w:rPr>
        <w:t xml:space="preserve"> their</w:t>
      </w:r>
      <w:r w:rsidR="00F55B9A" w:rsidRPr="001A1797">
        <w:rPr>
          <w:rFonts w:ascii="Arial" w:hAnsi="Arial" w:cs="Arial"/>
        </w:rPr>
        <w:t xml:space="preserve"> first day</w:t>
      </w:r>
      <w:r w:rsidRPr="001A1797">
        <w:rPr>
          <w:rFonts w:ascii="Arial" w:hAnsi="Arial" w:cs="Arial"/>
        </w:rPr>
        <w:t>.</w:t>
      </w:r>
    </w:p>
    <w:p w14:paraId="0910248A" w14:textId="648C4C86" w:rsidR="000E37BF" w:rsidRPr="001A1797" w:rsidRDefault="000E37BF" w:rsidP="00FB3289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1A1797">
        <w:rPr>
          <w:rFonts w:ascii="Arial" w:hAnsi="Arial" w:cs="Arial"/>
        </w:rPr>
        <w:t xml:space="preserve">If they already have their results or have an unconditional offer, then following the steps in the checklist will ensure enrolment can take place swiftly. </w:t>
      </w:r>
    </w:p>
    <w:p w14:paraId="13C5E0F5" w14:textId="0D37FE97" w:rsidR="009D0944" w:rsidRPr="001A1797" w:rsidRDefault="009D0944" w:rsidP="009D0944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1A1797">
        <w:rPr>
          <w:rFonts w:ascii="Arial" w:hAnsi="Arial" w:cs="Arial"/>
        </w:rPr>
        <w:t xml:space="preserve">If staying in our residential accommodation (Preston students only), they will shortly receive and invitation to arrive on the Sunday before your course starts. </w:t>
      </w:r>
    </w:p>
    <w:p w14:paraId="25F6A8CB" w14:textId="7CF3A263" w:rsidR="00B625B8" w:rsidRPr="00C227BC" w:rsidRDefault="00B625B8" w:rsidP="00B625B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A1797">
        <w:rPr>
          <w:rFonts w:ascii="Arial" w:hAnsi="Arial" w:cs="Arial"/>
        </w:rPr>
        <w:lastRenderedPageBreak/>
        <w:t xml:space="preserve">If the applicant studied as an FE student with us last year (not including 14-16 applicants), </w:t>
      </w:r>
      <w:r w:rsidR="001A1797">
        <w:rPr>
          <w:rFonts w:ascii="Arial" w:hAnsi="Arial" w:cs="Arial"/>
        </w:rPr>
        <w:t xml:space="preserve">check </w:t>
      </w:r>
      <w:r w:rsidR="0093266A">
        <w:rPr>
          <w:rFonts w:ascii="Arial" w:hAnsi="Arial" w:cs="Arial"/>
        </w:rPr>
        <w:t xml:space="preserve">the </w:t>
      </w:r>
      <w:hyperlink r:id="rId10" w:history="1">
        <w:r w:rsidR="0093266A" w:rsidRPr="0093266A">
          <w:rPr>
            <w:rStyle w:val="Hyperlink"/>
            <w:rFonts w:ascii="Arial" w:hAnsi="Arial" w:cs="Arial"/>
          </w:rPr>
          <w:t>Admissions Guide</w:t>
        </w:r>
      </w:hyperlink>
      <w:r w:rsidR="0093266A">
        <w:rPr>
          <w:rFonts w:ascii="Arial" w:hAnsi="Arial" w:cs="Arial"/>
        </w:rPr>
        <w:t xml:space="preserve"> for more information about returning applicants</w:t>
      </w:r>
      <w:r>
        <w:rPr>
          <w:rFonts w:ascii="Arial" w:hAnsi="Arial" w:cs="Arial"/>
        </w:rPr>
        <w:t xml:space="preserve">. </w:t>
      </w:r>
    </w:p>
    <w:p w14:paraId="621A4C86" w14:textId="77777777" w:rsidR="00B625B8" w:rsidRPr="00FB3289" w:rsidRDefault="00B625B8" w:rsidP="00B625B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C0F0162" w14:textId="77777777" w:rsidR="003C4F67" w:rsidRPr="00FB3289" w:rsidRDefault="003C4F67" w:rsidP="00F44F5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F7EFA6" w14:textId="77777777" w:rsidR="008F58E4" w:rsidRPr="00883B2A" w:rsidRDefault="008F58E4" w:rsidP="00F44F50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  <w:r w:rsidRPr="00883B2A">
        <w:rPr>
          <w:rFonts w:ascii="Arial" w:hAnsi="Arial" w:cs="Arial"/>
          <w:b/>
          <w:bCs/>
          <w:sz w:val="32"/>
          <w:szCs w:val="32"/>
        </w:rPr>
        <w:t>Key Contacts</w:t>
      </w:r>
    </w:p>
    <w:p w14:paraId="5876196F" w14:textId="77777777" w:rsidR="003C4F67" w:rsidRPr="00FB3289" w:rsidRDefault="003C4F67" w:rsidP="00F44F5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68C9406" w14:textId="4B535F26" w:rsidR="003C4F67" w:rsidRPr="00FB3289" w:rsidRDefault="008F58E4" w:rsidP="00F44F5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B3289">
        <w:rPr>
          <w:rFonts w:ascii="Arial" w:hAnsi="Arial" w:cs="Arial"/>
          <w:b/>
          <w:bCs/>
          <w:sz w:val="24"/>
          <w:szCs w:val="24"/>
        </w:rPr>
        <w:t>Bursary Information:</w:t>
      </w:r>
    </w:p>
    <w:p w14:paraId="58B17072" w14:textId="4C251B13" w:rsidR="008F58E4" w:rsidRPr="00FB3289" w:rsidRDefault="008F58E4" w:rsidP="00F44F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3289">
        <w:rPr>
          <w:rFonts w:ascii="Arial" w:hAnsi="Arial" w:cs="Arial"/>
          <w:sz w:val="24"/>
          <w:szCs w:val="24"/>
        </w:rPr>
        <w:t xml:space="preserve"> </w:t>
      </w:r>
    </w:p>
    <w:p w14:paraId="04F94EBA" w14:textId="1F22E0D8" w:rsidR="003C4F67" w:rsidRPr="00FB3289" w:rsidRDefault="008F58E4" w:rsidP="00F44F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3289">
        <w:rPr>
          <w:rFonts w:ascii="Arial" w:hAnsi="Arial" w:cs="Arial"/>
          <w:sz w:val="24"/>
          <w:szCs w:val="24"/>
        </w:rPr>
        <w:t xml:space="preserve">You can find detailed information on our </w:t>
      </w:r>
      <w:hyperlink r:id="rId11" w:history="1">
        <w:r w:rsidRPr="00FB3289">
          <w:rPr>
            <w:rStyle w:val="Hyperlink"/>
            <w:rFonts w:ascii="Arial" w:hAnsi="Arial" w:cs="Arial"/>
            <w:sz w:val="24"/>
            <w:szCs w:val="24"/>
          </w:rPr>
          <w:t>Finance webpage</w:t>
        </w:r>
      </w:hyperlink>
      <w:r w:rsidRPr="00FB3289">
        <w:rPr>
          <w:rFonts w:ascii="Arial" w:hAnsi="Arial" w:cs="Arial"/>
          <w:sz w:val="24"/>
          <w:szCs w:val="24"/>
        </w:rPr>
        <w:t xml:space="preserve">. </w:t>
      </w:r>
    </w:p>
    <w:p w14:paraId="2A33A7A6" w14:textId="2B63F3AD" w:rsidR="008F58E4" w:rsidRPr="00FB3289" w:rsidRDefault="008F58E4" w:rsidP="00F44F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3289">
        <w:rPr>
          <w:rFonts w:ascii="Arial" w:hAnsi="Arial" w:cs="Arial"/>
          <w:sz w:val="24"/>
          <w:szCs w:val="24"/>
        </w:rPr>
        <w:t xml:space="preserve">Email: </w:t>
      </w:r>
      <w:hyperlink r:id="rId12" w:history="1">
        <w:r w:rsidRPr="00FB3289">
          <w:rPr>
            <w:rStyle w:val="Hyperlink"/>
            <w:rFonts w:ascii="Arial" w:hAnsi="Arial" w:cs="Arial"/>
            <w:sz w:val="24"/>
            <w:szCs w:val="24"/>
          </w:rPr>
          <w:t>bursary@myerscough.ac.uk</w:t>
        </w:r>
      </w:hyperlink>
      <w:r w:rsidR="003C4F67" w:rsidRPr="00FB3289">
        <w:rPr>
          <w:rFonts w:ascii="Arial" w:hAnsi="Arial" w:cs="Arial"/>
          <w:sz w:val="24"/>
          <w:szCs w:val="24"/>
        </w:rPr>
        <w:t xml:space="preserve"> or</w:t>
      </w:r>
      <w:r w:rsidRPr="00FB3289">
        <w:rPr>
          <w:rFonts w:ascii="Arial" w:hAnsi="Arial" w:cs="Arial"/>
          <w:sz w:val="24"/>
          <w:szCs w:val="24"/>
        </w:rPr>
        <w:t xml:space="preserve"> </w:t>
      </w:r>
      <w:r w:rsidR="003C4F67" w:rsidRPr="00FB3289">
        <w:rPr>
          <w:rFonts w:ascii="Arial" w:hAnsi="Arial" w:cs="Arial"/>
          <w:sz w:val="24"/>
          <w:szCs w:val="24"/>
        </w:rPr>
        <w:t>T</w:t>
      </w:r>
      <w:r w:rsidRPr="00FB3289">
        <w:rPr>
          <w:rFonts w:ascii="Arial" w:hAnsi="Arial" w:cs="Arial"/>
          <w:sz w:val="24"/>
          <w:szCs w:val="24"/>
        </w:rPr>
        <w:t>elephone: 01995 642398</w:t>
      </w:r>
    </w:p>
    <w:p w14:paraId="13CE9E61" w14:textId="77777777" w:rsidR="003C4F67" w:rsidRPr="00FB3289" w:rsidRDefault="003C4F67" w:rsidP="00F44F5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8173EEA" w14:textId="77777777" w:rsidR="00F44F50" w:rsidRPr="00FB3289" w:rsidRDefault="00F44F50" w:rsidP="00F44F5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AB343CE" w14:textId="0358A458" w:rsidR="008F58E4" w:rsidRPr="00FB3289" w:rsidRDefault="008F58E4" w:rsidP="00F44F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3289">
        <w:rPr>
          <w:rFonts w:ascii="Arial" w:hAnsi="Arial" w:cs="Arial"/>
          <w:b/>
          <w:bCs/>
          <w:sz w:val="24"/>
          <w:szCs w:val="24"/>
        </w:rPr>
        <w:t xml:space="preserve">Bus </w:t>
      </w:r>
      <w:r w:rsidR="003C4F67" w:rsidRPr="00FB3289">
        <w:rPr>
          <w:rFonts w:ascii="Arial" w:hAnsi="Arial" w:cs="Arial"/>
          <w:b/>
          <w:bCs/>
          <w:sz w:val="24"/>
          <w:szCs w:val="24"/>
        </w:rPr>
        <w:t>P</w:t>
      </w:r>
      <w:r w:rsidRPr="00FB3289">
        <w:rPr>
          <w:rFonts w:ascii="Arial" w:hAnsi="Arial" w:cs="Arial"/>
          <w:b/>
          <w:bCs/>
          <w:sz w:val="24"/>
          <w:szCs w:val="24"/>
        </w:rPr>
        <w:t>ass</w:t>
      </w:r>
      <w:r w:rsidR="00E00F65" w:rsidRPr="00FB3289">
        <w:rPr>
          <w:rFonts w:ascii="Arial" w:hAnsi="Arial" w:cs="Arial"/>
          <w:b/>
          <w:bCs/>
          <w:sz w:val="24"/>
          <w:szCs w:val="24"/>
        </w:rPr>
        <w:t xml:space="preserve"> and Bus Times</w:t>
      </w:r>
      <w:r w:rsidRPr="00FB3289">
        <w:rPr>
          <w:rFonts w:ascii="Arial" w:hAnsi="Arial" w:cs="Arial"/>
          <w:b/>
          <w:bCs/>
          <w:sz w:val="24"/>
          <w:szCs w:val="24"/>
        </w:rPr>
        <w:t xml:space="preserve"> Information:</w:t>
      </w:r>
      <w:r w:rsidRPr="00FB3289">
        <w:rPr>
          <w:rFonts w:ascii="Arial" w:hAnsi="Arial" w:cs="Arial"/>
          <w:sz w:val="24"/>
          <w:szCs w:val="24"/>
        </w:rPr>
        <w:t xml:space="preserve"> </w:t>
      </w:r>
    </w:p>
    <w:p w14:paraId="794AF2D9" w14:textId="77777777" w:rsidR="003C4F67" w:rsidRPr="00FB3289" w:rsidRDefault="003C4F67" w:rsidP="00F44F5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E574AE" w14:textId="7AAD3052" w:rsidR="003C4F67" w:rsidRPr="00FB3289" w:rsidRDefault="008F58E4" w:rsidP="00F44F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3289">
        <w:rPr>
          <w:rFonts w:ascii="Arial" w:hAnsi="Arial" w:cs="Arial"/>
          <w:sz w:val="24"/>
          <w:szCs w:val="24"/>
        </w:rPr>
        <w:t xml:space="preserve">You can find detailed information on our </w:t>
      </w:r>
      <w:hyperlink r:id="rId13" w:history="1">
        <w:r w:rsidR="00E00F65" w:rsidRPr="00FB3289">
          <w:rPr>
            <w:rStyle w:val="Hyperlink"/>
            <w:rFonts w:ascii="Arial" w:hAnsi="Arial" w:cs="Arial"/>
            <w:sz w:val="24"/>
            <w:szCs w:val="24"/>
          </w:rPr>
          <w:t>Transport</w:t>
        </w:r>
        <w:r w:rsidRPr="00FB3289">
          <w:rPr>
            <w:rStyle w:val="Hyperlink"/>
            <w:rFonts w:ascii="Arial" w:hAnsi="Arial" w:cs="Arial"/>
            <w:sz w:val="24"/>
            <w:szCs w:val="24"/>
          </w:rPr>
          <w:t xml:space="preserve"> webpage</w:t>
        </w:r>
      </w:hyperlink>
      <w:r w:rsidRPr="00FB3289">
        <w:rPr>
          <w:rFonts w:ascii="Arial" w:hAnsi="Arial" w:cs="Arial"/>
          <w:sz w:val="24"/>
          <w:szCs w:val="24"/>
        </w:rPr>
        <w:t xml:space="preserve">. </w:t>
      </w:r>
    </w:p>
    <w:p w14:paraId="6A3CE7A9" w14:textId="7E4AD42C" w:rsidR="008F58E4" w:rsidRPr="00FB3289" w:rsidRDefault="008F58E4" w:rsidP="00F44F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3289">
        <w:rPr>
          <w:rFonts w:ascii="Arial" w:hAnsi="Arial" w:cs="Arial"/>
          <w:sz w:val="24"/>
          <w:szCs w:val="24"/>
        </w:rPr>
        <w:t xml:space="preserve">Email: </w:t>
      </w:r>
      <w:hyperlink r:id="rId14" w:history="1">
        <w:r w:rsidRPr="00FB3289">
          <w:rPr>
            <w:rStyle w:val="Hyperlink"/>
            <w:rFonts w:ascii="Arial" w:hAnsi="Arial" w:cs="Arial"/>
            <w:sz w:val="24"/>
            <w:szCs w:val="24"/>
          </w:rPr>
          <w:t>transport@myerscough.ac.uk</w:t>
        </w:r>
      </w:hyperlink>
      <w:r w:rsidR="003C4F67" w:rsidRPr="00FB3289">
        <w:rPr>
          <w:rFonts w:ascii="Arial" w:hAnsi="Arial" w:cs="Arial"/>
          <w:sz w:val="24"/>
          <w:szCs w:val="24"/>
        </w:rPr>
        <w:t xml:space="preserve"> or T</w:t>
      </w:r>
      <w:r w:rsidRPr="00FB3289">
        <w:rPr>
          <w:rFonts w:ascii="Arial" w:hAnsi="Arial" w:cs="Arial"/>
          <w:sz w:val="24"/>
          <w:szCs w:val="24"/>
        </w:rPr>
        <w:t>elephone: 01995 642138</w:t>
      </w:r>
    </w:p>
    <w:p w14:paraId="6CC49215" w14:textId="77777777" w:rsidR="003C4F67" w:rsidRPr="00FB3289" w:rsidRDefault="003C4F67" w:rsidP="00F44F5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D903694" w14:textId="17BA9A77" w:rsidR="008F58E4" w:rsidRPr="00FB3289" w:rsidRDefault="008F58E4" w:rsidP="00F44F5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B3289">
        <w:rPr>
          <w:rFonts w:ascii="Arial" w:hAnsi="Arial" w:cs="Arial"/>
          <w:b/>
          <w:bCs/>
          <w:sz w:val="24"/>
          <w:szCs w:val="24"/>
        </w:rPr>
        <w:t xml:space="preserve">Work Placement Queries: </w:t>
      </w:r>
    </w:p>
    <w:p w14:paraId="210C6DAF" w14:textId="77777777" w:rsidR="003C4F67" w:rsidRPr="00FB3289" w:rsidRDefault="003C4F67" w:rsidP="00F44F5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33CB8B" w14:textId="7B87E3DC" w:rsidR="003C4F67" w:rsidRPr="00FB3289" w:rsidRDefault="008F58E4" w:rsidP="00F44F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3289">
        <w:rPr>
          <w:rFonts w:ascii="Arial" w:hAnsi="Arial" w:cs="Arial"/>
          <w:sz w:val="24"/>
          <w:szCs w:val="24"/>
        </w:rPr>
        <w:t xml:space="preserve">Visit our </w:t>
      </w:r>
      <w:hyperlink r:id="rId15" w:history="1">
        <w:r w:rsidRPr="00FB3289">
          <w:rPr>
            <w:rStyle w:val="Hyperlink"/>
            <w:rFonts w:ascii="Arial" w:hAnsi="Arial" w:cs="Arial"/>
            <w:sz w:val="24"/>
            <w:szCs w:val="24"/>
          </w:rPr>
          <w:t>Work Placement webpage</w:t>
        </w:r>
      </w:hyperlink>
      <w:r w:rsidRPr="00FB3289">
        <w:rPr>
          <w:rFonts w:ascii="Arial" w:hAnsi="Arial" w:cs="Arial"/>
          <w:sz w:val="24"/>
          <w:szCs w:val="24"/>
        </w:rPr>
        <w:t xml:space="preserve">. </w:t>
      </w:r>
    </w:p>
    <w:p w14:paraId="608AB317" w14:textId="74D88A05" w:rsidR="008F58E4" w:rsidRPr="00FB3289" w:rsidRDefault="008F58E4" w:rsidP="00F44F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3289">
        <w:rPr>
          <w:rFonts w:ascii="Arial" w:hAnsi="Arial" w:cs="Arial"/>
          <w:sz w:val="24"/>
          <w:szCs w:val="24"/>
        </w:rPr>
        <w:t xml:space="preserve">Email: </w:t>
      </w:r>
      <w:hyperlink r:id="rId16" w:history="1">
        <w:r w:rsidRPr="00FB3289">
          <w:rPr>
            <w:rStyle w:val="Hyperlink"/>
            <w:rFonts w:ascii="Arial" w:hAnsi="Arial" w:cs="Arial"/>
            <w:sz w:val="24"/>
            <w:szCs w:val="24"/>
          </w:rPr>
          <w:t>workplacement@myerscough.ac.uk</w:t>
        </w:r>
      </w:hyperlink>
      <w:r w:rsidRPr="00FB3289">
        <w:rPr>
          <w:rFonts w:ascii="Arial" w:hAnsi="Arial" w:cs="Arial"/>
          <w:sz w:val="24"/>
          <w:szCs w:val="24"/>
        </w:rPr>
        <w:t xml:space="preserve"> </w:t>
      </w:r>
    </w:p>
    <w:p w14:paraId="0EA87C7A" w14:textId="77777777" w:rsidR="003C4F67" w:rsidRPr="00FB3289" w:rsidRDefault="003C4F67" w:rsidP="00F44F5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40565B4" w14:textId="790A9F86" w:rsidR="008F58E4" w:rsidRPr="00FB3289" w:rsidRDefault="003C4F67" w:rsidP="00F44F5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B3289">
        <w:rPr>
          <w:rFonts w:ascii="Arial" w:hAnsi="Arial" w:cs="Arial"/>
          <w:b/>
          <w:bCs/>
          <w:sz w:val="24"/>
          <w:szCs w:val="24"/>
        </w:rPr>
        <w:t xml:space="preserve">Residential </w:t>
      </w:r>
      <w:r w:rsidR="008F58E4" w:rsidRPr="00FB3289">
        <w:rPr>
          <w:rFonts w:ascii="Arial" w:hAnsi="Arial" w:cs="Arial"/>
          <w:b/>
          <w:bCs/>
          <w:sz w:val="24"/>
          <w:szCs w:val="24"/>
        </w:rPr>
        <w:t xml:space="preserve">Accommodation (Preston only): </w:t>
      </w:r>
    </w:p>
    <w:p w14:paraId="768FC548" w14:textId="77777777" w:rsidR="003C4F67" w:rsidRPr="00FB3289" w:rsidRDefault="003C4F67" w:rsidP="00F44F5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B14DA7" w14:textId="4ED5654F" w:rsidR="003C4F67" w:rsidRPr="00FB3289" w:rsidRDefault="003C4F67" w:rsidP="00F44F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3289">
        <w:rPr>
          <w:rFonts w:ascii="Arial" w:hAnsi="Arial" w:cs="Arial"/>
          <w:sz w:val="24"/>
          <w:szCs w:val="24"/>
        </w:rPr>
        <w:t xml:space="preserve">Residential </w:t>
      </w:r>
      <w:r w:rsidR="00F44F50" w:rsidRPr="00FB3289">
        <w:rPr>
          <w:rFonts w:ascii="Arial" w:hAnsi="Arial" w:cs="Arial"/>
          <w:sz w:val="24"/>
          <w:szCs w:val="24"/>
        </w:rPr>
        <w:t>a</w:t>
      </w:r>
      <w:r w:rsidR="008F58E4" w:rsidRPr="00FB3289">
        <w:rPr>
          <w:rFonts w:ascii="Arial" w:hAnsi="Arial" w:cs="Arial"/>
          <w:sz w:val="24"/>
          <w:szCs w:val="24"/>
        </w:rPr>
        <w:t xml:space="preserve">ccommodation can be applied for via My Student Portal. </w:t>
      </w:r>
    </w:p>
    <w:p w14:paraId="1E1B76E5" w14:textId="3BF5FB2A" w:rsidR="008F58E4" w:rsidRPr="00FB3289" w:rsidRDefault="008F58E4" w:rsidP="00F44F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3289">
        <w:rPr>
          <w:rFonts w:ascii="Arial" w:hAnsi="Arial" w:cs="Arial"/>
          <w:sz w:val="24"/>
          <w:szCs w:val="24"/>
        </w:rPr>
        <w:t xml:space="preserve">Email: </w:t>
      </w:r>
      <w:hyperlink r:id="rId17" w:history="1">
        <w:r w:rsidRPr="00FB3289">
          <w:rPr>
            <w:rStyle w:val="Hyperlink"/>
            <w:rFonts w:ascii="Arial" w:hAnsi="Arial" w:cs="Arial"/>
            <w:sz w:val="24"/>
            <w:szCs w:val="24"/>
          </w:rPr>
          <w:t>reshelp@myerscough.ac.uk</w:t>
        </w:r>
      </w:hyperlink>
      <w:r w:rsidRPr="00FB3289">
        <w:rPr>
          <w:rFonts w:ascii="Arial" w:hAnsi="Arial" w:cs="Arial"/>
          <w:sz w:val="24"/>
          <w:szCs w:val="24"/>
        </w:rPr>
        <w:t xml:space="preserve"> </w:t>
      </w:r>
    </w:p>
    <w:p w14:paraId="3C9E55AE" w14:textId="2149CE94" w:rsidR="005E2186" w:rsidRPr="00FB3289" w:rsidRDefault="005E2186" w:rsidP="00F44F5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2576E9" w14:textId="77777777" w:rsidR="003C4F67" w:rsidRPr="00FB3289" w:rsidRDefault="003C4F67" w:rsidP="00F44F5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786B97E" w14:textId="68489202" w:rsidR="005E2186" w:rsidRPr="00883B2A" w:rsidRDefault="00A10051" w:rsidP="00F44F50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All Set!</w:t>
      </w:r>
    </w:p>
    <w:p w14:paraId="7D87AC5F" w14:textId="77777777" w:rsidR="003C4F67" w:rsidRPr="00FB3289" w:rsidRDefault="003C4F67" w:rsidP="00F44F50">
      <w:pPr>
        <w:spacing w:after="0"/>
        <w:jc w:val="both"/>
        <w:rPr>
          <w:rStyle w:val="normaltextrun"/>
          <w:rFonts w:ascii="Arial" w:hAnsi="Arial" w:cs="Arial"/>
          <w:color w:val="000000"/>
          <w:sz w:val="24"/>
          <w:szCs w:val="24"/>
        </w:rPr>
      </w:pPr>
    </w:p>
    <w:p w14:paraId="6B59F57B" w14:textId="57023596" w:rsidR="00E00F65" w:rsidRPr="00FB3289" w:rsidRDefault="00A10051" w:rsidP="00F44F50">
      <w:pPr>
        <w:spacing w:after="0"/>
        <w:jc w:val="both"/>
        <w:rPr>
          <w:rStyle w:val="normaltextrun"/>
          <w:rFonts w:ascii="Arial" w:hAnsi="Arial" w:cs="Arial"/>
          <w:color w:val="000000"/>
          <w:sz w:val="24"/>
          <w:szCs w:val="24"/>
        </w:rPr>
      </w:pPr>
      <w:r>
        <w:rPr>
          <w:rStyle w:val="normaltextrun"/>
          <w:rFonts w:ascii="Arial" w:hAnsi="Arial" w:cs="Arial"/>
          <w:color w:val="000000"/>
          <w:sz w:val="24"/>
          <w:szCs w:val="24"/>
        </w:rPr>
        <w:t>Once every</w:t>
      </w:r>
      <w:r w:rsidR="00E00F65" w:rsidRPr="00FB3289">
        <w:rPr>
          <w:rStyle w:val="normaltextrun"/>
          <w:rFonts w:ascii="Arial" w:hAnsi="Arial" w:cs="Arial"/>
          <w:color w:val="000000"/>
          <w:sz w:val="24"/>
          <w:szCs w:val="24"/>
        </w:rPr>
        <w:t xml:space="preserve"> action in the checklists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 xml:space="preserve"> has been completed</w:t>
      </w:r>
      <w:r w:rsidR="00883B2A">
        <w:rPr>
          <w:rStyle w:val="normaltextrun"/>
          <w:rFonts w:ascii="Arial" w:hAnsi="Arial" w:cs="Arial"/>
          <w:color w:val="000000"/>
          <w:sz w:val="24"/>
          <w:szCs w:val="24"/>
        </w:rPr>
        <w:t xml:space="preserve">, then applicants </w:t>
      </w:r>
      <w:r w:rsidR="00E00F65" w:rsidRPr="00FB3289">
        <w:rPr>
          <w:rStyle w:val="normaltextrun"/>
          <w:rFonts w:ascii="Arial" w:hAnsi="Arial" w:cs="Arial"/>
          <w:color w:val="000000"/>
          <w:sz w:val="24"/>
          <w:szCs w:val="24"/>
        </w:rPr>
        <w:t xml:space="preserve">will be up to date with everything that </w:t>
      </w:r>
      <w:r w:rsidR="000E37BF" w:rsidRPr="00FB3289">
        <w:rPr>
          <w:rStyle w:val="normaltextrun"/>
          <w:rFonts w:ascii="Arial" w:hAnsi="Arial" w:cs="Arial"/>
          <w:color w:val="000000"/>
          <w:sz w:val="24"/>
          <w:szCs w:val="24"/>
        </w:rPr>
        <w:t>they</w:t>
      </w:r>
      <w:r w:rsidR="00E00F65" w:rsidRPr="00FB3289">
        <w:rPr>
          <w:rStyle w:val="normaltextrun"/>
          <w:rFonts w:ascii="Arial" w:hAnsi="Arial" w:cs="Arial"/>
          <w:color w:val="000000"/>
          <w:sz w:val="24"/>
          <w:szCs w:val="24"/>
        </w:rPr>
        <w:t xml:space="preserve"> need to do at this point. </w:t>
      </w:r>
    </w:p>
    <w:p w14:paraId="1E7E887E" w14:textId="77777777" w:rsidR="00E00F65" w:rsidRPr="00FB3289" w:rsidRDefault="00E00F65" w:rsidP="00F44F50">
      <w:pPr>
        <w:spacing w:after="0"/>
        <w:jc w:val="both"/>
        <w:rPr>
          <w:rStyle w:val="normaltextrun"/>
          <w:rFonts w:ascii="Arial" w:hAnsi="Arial" w:cs="Arial"/>
          <w:color w:val="000000"/>
          <w:sz w:val="24"/>
          <w:szCs w:val="24"/>
        </w:rPr>
      </w:pPr>
    </w:p>
    <w:p w14:paraId="51E72C17" w14:textId="33288B42" w:rsidR="0028412A" w:rsidRPr="00FB3289" w:rsidRDefault="005E2186" w:rsidP="00F44F50">
      <w:pPr>
        <w:spacing w:after="0"/>
        <w:jc w:val="both"/>
        <w:rPr>
          <w:rStyle w:val="eop"/>
          <w:rFonts w:ascii="Arial" w:hAnsi="Arial" w:cs="Arial"/>
          <w:color w:val="000000"/>
          <w:sz w:val="24"/>
          <w:szCs w:val="24"/>
        </w:rPr>
      </w:pPr>
      <w:r w:rsidRPr="00FB3289">
        <w:rPr>
          <w:rStyle w:val="normaltextrun"/>
          <w:rFonts w:ascii="Arial" w:hAnsi="Arial" w:cs="Arial"/>
          <w:color w:val="000000"/>
          <w:sz w:val="24"/>
          <w:szCs w:val="24"/>
        </w:rPr>
        <w:t>With a high number of our learners going into further study or finding employment within six months of completing their course, by choosing Myerscough, </w:t>
      </w:r>
      <w:r w:rsidR="000E37BF" w:rsidRPr="00FB3289">
        <w:rPr>
          <w:rStyle w:val="normaltextrun"/>
          <w:rFonts w:ascii="Arial" w:hAnsi="Arial" w:cs="Arial"/>
          <w:color w:val="000000"/>
          <w:sz w:val="24"/>
          <w:szCs w:val="24"/>
        </w:rPr>
        <w:t>students</w:t>
      </w:r>
      <w:r w:rsidRPr="00FB3289">
        <w:rPr>
          <w:rStyle w:val="normaltextrun"/>
          <w:rFonts w:ascii="Arial" w:hAnsi="Arial" w:cs="Arial"/>
          <w:color w:val="000000"/>
          <w:sz w:val="24"/>
          <w:szCs w:val="24"/>
        </w:rPr>
        <w:t xml:space="preserve"> will be giving </w:t>
      </w:r>
      <w:r w:rsidR="000E37BF" w:rsidRPr="00FB3289">
        <w:rPr>
          <w:rStyle w:val="normaltextrun"/>
          <w:rFonts w:ascii="Arial" w:hAnsi="Arial" w:cs="Arial"/>
          <w:color w:val="000000"/>
          <w:sz w:val="24"/>
          <w:szCs w:val="24"/>
        </w:rPr>
        <w:t>themselves</w:t>
      </w:r>
      <w:r w:rsidRPr="00FB3289">
        <w:rPr>
          <w:rStyle w:val="normaltextrun"/>
          <w:rFonts w:ascii="Arial" w:hAnsi="Arial" w:cs="Arial"/>
          <w:color w:val="000000"/>
          <w:sz w:val="24"/>
          <w:szCs w:val="24"/>
        </w:rPr>
        <w:t xml:space="preserve"> an exceptional opportunity to succeed on </w:t>
      </w:r>
      <w:r w:rsidR="000E37BF" w:rsidRPr="00FB3289">
        <w:rPr>
          <w:rStyle w:val="normaltextrun"/>
          <w:rFonts w:ascii="Arial" w:hAnsi="Arial" w:cs="Arial"/>
          <w:color w:val="000000"/>
          <w:sz w:val="24"/>
          <w:szCs w:val="24"/>
        </w:rPr>
        <w:t>their</w:t>
      </w:r>
      <w:r w:rsidRPr="00FB3289">
        <w:rPr>
          <w:rStyle w:val="normaltextrun"/>
          <w:rFonts w:ascii="Arial" w:hAnsi="Arial" w:cs="Arial"/>
          <w:color w:val="000000"/>
          <w:sz w:val="24"/>
          <w:szCs w:val="24"/>
        </w:rPr>
        <w:t xml:space="preserve"> course and in </w:t>
      </w:r>
      <w:r w:rsidR="000E37BF" w:rsidRPr="00FB3289">
        <w:rPr>
          <w:rStyle w:val="normaltextrun"/>
          <w:rFonts w:ascii="Arial" w:hAnsi="Arial" w:cs="Arial"/>
          <w:color w:val="000000"/>
          <w:sz w:val="24"/>
          <w:szCs w:val="24"/>
        </w:rPr>
        <w:t>their</w:t>
      </w:r>
      <w:r w:rsidRPr="00FB3289">
        <w:rPr>
          <w:rStyle w:val="normaltextrun"/>
          <w:rFonts w:ascii="Arial" w:hAnsi="Arial" w:cs="Arial"/>
          <w:color w:val="000000"/>
          <w:sz w:val="24"/>
          <w:szCs w:val="24"/>
        </w:rPr>
        <w:t> chosen career.</w:t>
      </w:r>
      <w:r w:rsidRPr="00FB3289"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39490C1C" w14:textId="4262641D" w:rsidR="005E2186" w:rsidRPr="00FB3289" w:rsidRDefault="005E2186" w:rsidP="00F44F50">
      <w:pPr>
        <w:spacing w:after="0"/>
        <w:jc w:val="both"/>
        <w:rPr>
          <w:rStyle w:val="eop"/>
          <w:rFonts w:ascii="Arial" w:hAnsi="Arial" w:cs="Arial"/>
          <w:color w:val="000000"/>
          <w:sz w:val="24"/>
          <w:szCs w:val="24"/>
        </w:rPr>
      </w:pPr>
    </w:p>
    <w:p w14:paraId="53A7937C" w14:textId="58ECB232" w:rsidR="005E2186" w:rsidRPr="00FB3289" w:rsidRDefault="005E2186" w:rsidP="00F44F50">
      <w:pPr>
        <w:spacing w:after="0"/>
        <w:jc w:val="both"/>
        <w:rPr>
          <w:rStyle w:val="eop"/>
          <w:rFonts w:ascii="Arial" w:hAnsi="Arial" w:cs="Arial"/>
          <w:color w:val="000000"/>
          <w:sz w:val="24"/>
          <w:szCs w:val="24"/>
        </w:rPr>
      </w:pPr>
      <w:r w:rsidRPr="00FB3289">
        <w:rPr>
          <w:rStyle w:val="eop"/>
          <w:rFonts w:ascii="Arial" w:hAnsi="Arial" w:cs="Arial"/>
          <w:color w:val="000000"/>
          <w:sz w:val="24"/>
          <w:szCs w:val="24"/>
        </w:rPr>
        <w:t>Best wishes</w:t>
      </w:r>
    </w:p>
    <w:p w14:paraId="0B7D0168" w14:textId="77777777" w:rsidR="003C4F67" w:rsidRPr="00FB3289" w:rsidRDefault="003C4F67" w:rsidP="00F44F50">
      <w:pPr>
        <w:spacing w:after="0"/>
        <w:jc w:val="both"/>
        <w:rPr>
          <w:rStyle w:val="eop"/>
          <w:rFonts w:ascii="Arial" w:hAnsi="Arial" w:cs="Arial"/>
          <w:color w:val="000000"/>
          <w:sz w:val="24"/>
          <w:szCs w:val="24"/>
        </w:rPr>
      </w:pPr>
    </w:p>
    <w:p w14:paraId="09D50482" w14:textId="69BB1E4F" w:rsidR="005E2186" w:rsidRPr="00FB3289" w:rsidRDefault="005E2186" w:rsidP="00F44F50">
      <w:pPr>
        <w:spacing w:after="0"/>
        <w:jc w:val="both"/>
        <w:rPr>
          <w:rStyle w:val="eop"/>
          <w:rFonts w:ascii="Arial" w:hAnsi="Arial" w:cs="Arial"/>
          <w:b/>
          <w:bCs/>
          <w:color w:val="000000"/>
          <w:sz w:val="24"/>
          <w:szCs w:val="24"/>
        </w:rPr>
      </w:pPr>
      <w:r w:rsidRPr="00FB3289">
        <w:rPr>
          <w:rStyle w:val="eop"/>
          <w:rFonts w:ascii="Arial" w:hAnsi="Arial" w:cs="Arial"/>
          <w:b/>
          <w:bCs/>
          <w:color w:val="000000"/>
          <w:sz w:val="24"/>
          <w:szCs w:val="24"/>
        </w:rPr>
        <w:t>The Myerscough Admissions Team</w:t>
      </w:r>
    </w:p>
    <w:sectPr w:rsidR="005E2186" w:rsidRPr="00FB3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A1A"/>
    <w:multiLevelType w:val="hybridMultilevel"/>
    <w:tmpl w:val="739C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76C5"/>
    <w:multiLevelType w:val="hybridMultilevel"/>
    <w:tmpl w:val="76BEB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26D8"/>
    <w:multiLevelType w:val="hybridMultilevel"/>
    <w:tmpl w:val="CF6C16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4B4C79"/>
    <w:multiLevelType w:val="hybridMultilevel"/>
    <w:tmpl w:val="E860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D38EF"/>
    <w:multiLevelType w:val="hybridMultilevel"/>
    <w:tmpl w:val="232CC27E"/>
    <w:lvl w:ilvl="0" w:tplc="A1547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64CD"/>
    <w:multiLevelType w:val="hybridMultilevel"/>
    <w:tmpl w:val="C970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B1512"/>
    <w:multiLevelType w:val="hybridMultilevel"/>
    <w:tmpl w:val="F7EA6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5CE"/>
    <w:multiLevelType w:val="hybridMultilevel"/>
    <w:tmpl w:val="6C92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69193">
    <w:abstractNumId w:val="3"/>
  </w:num>
  <w:num w:numId="2" w16cid:durableId="2035685716">
    <w:abstractNumId w:val="6"/>
  </w:num>
  <w:num w:numId="3" w16cid:durableId="736630823">
    <w:abstractNumId w:val="2"/>
  </w:num>
  <w:num w:numId="4" w16cid:durableId="1064639252">
    <w:abstractNumId w:val="7"/>
  </w:num>
  <w:num w:numId="5" w16cid:durableId="1721131613">
    <w:abstractNumId w:val="5"/>
  </w:num>
  <w:num w:numId="6" w16cid:durableId="1824807671">
    <w:abstractNumId w:val="0"/>
  </w:num>
  <w:num w:numId="7" w16cid:durableId="450171282">
    <w:abstractNumId w:val="4"/>
  </w:num>
  <w:num w:numId="8" w16cid:durableId="602685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49"/>
    <w:rsid w:val="000E37BF"/>
    <w:rsid w:val="001A1797"/>
    <w:rsid w:val="0028412A"/>
    <w:rsid w:val="003C4F67"/>
    <w:rsid w:val="00430663"/>
    <w:rsid w:val="00442AF0"/>
    <w:rsid w:val="005E2186"/>
    <w:rsid w:val="00691579"/>
    <w:rsid w:val="007130FD"/>
    <w:rsid w:val="00734849"/>
    <w:rsid w:val="00883B2A"/>
    <w:rsid w:val="008B690C"/>
    <w:rsid w:val="008F58E4"/>
    <w:rsid w:val="0093266A"/>
    <w:rsid w:val="00955808"/>
    <w:rsid w:val="009D0944"/>
    <w:rsid w:val="00A10051"/>
    <w:rsid w:val="00B02450"/>
    <w:rsid w:val="00B625B8"/>
    <w:rsid w:val="00D53175"/>
    <w:rsid w:val="00E00F65"/>
    <w:rsid w:val="00F4430F"/>
    <w:rsid w:val="00F44F50"/>
    <w:rsid w:val="00F55B9A"/>
    <w:rsid w:val="00F840FA"/>
    <w:rsid w:val="00FB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4DBA"/>
  <w15:chartTrackingRefBased/>
  <w15:docId w15:val="{CBFE1A76-33EF-400F-9C10-873EDBD9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130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130F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130FD"/>
    <w:rPr>
      <w:color w:val="0000FF"/>
      <w:u w:val="single"/>
    </w:rPr>
  </w:style>
  <w:style w:type="paragraph" w:styleId="NoSpacing">
    <w:name w:val="No Spacing"/>
    <w:uiPriority w:val="1"/>
    <w:qFormat/>
    <w:rsid w:val="007130F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443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0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40FA"/>
    <w:pPr>
      <w:ind w:left="720"/>
      <w:contextualSpacing/>
    </w:pPr>
  </w:style>
  <w:style w:type="character" w:customStyle="1" w:styleId="normaltextrun">
    <w:name w:val="normaltextrun"/>
    <w:basedOn w:val="DefaultParagraphFont"/>
    <w:rsid w:val="005E2186"/>
  </w:style>
  <w:style w:type="character" w:customStyle="1" w:styleId="eop">
    <w:name w:val="eop"/>
    <w:basedOn w:val="DefaultParagraphFont"/>
    <w:rsid w:val="005E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erscough.ac.uk/my-application/further-education-applicants/video-tutorials-by-george/" TargetMode="External"/><Relationship Id="rId13" Type="http://schemas.openxmlformats.org/officeDocument/2006/relationships/hyperlink" Target="https://www.myerscough.ac.uk/students/transpor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erscough.ac.uk/my-application/enrolment-further-education/" TargetMode="External"/><Relationship Id="rId12" Type="http://schemas.openxmlformats.org/officeDocument/2006/relationships/hyperlink" Target="mailto:bursary@myerscough.ac.uk" TargetMode="External"/><Relationship Id="rId17" Type="http://schemas.openxmlformats.org/officeDocument/2006/relationships/hyperlink" Target="mailto:reshelp@myerscough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workplacement@myerscough.ac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yerscough.ac.uk/my-application/further-education-applicants/enrolment-and-preparation/" TargetMode="External"/><Relationship Id="rId11" Type="http://schemas.openxmlformats.org/officeDocument/2006/relationships/hyperlink" Target="https://www.myerscough.ac.uk/students/fees-and-finance/fe-fees-and-financ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myerscough.ac.uk/my-application/work-placement-information/" TargetMode="External"/><Relationship Id="rId10" Type="http://schemas.openxmlformats.org/officeDocument/2006/relationships/hyperlink" Target="https://www.myerscough.ac.uk/my-application/further-education-applicants/start-dates-further-educa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yerscough.ac.uk/my-application/further-education-applicants/start-dates-further-education/" TargetMode="External"/><Relationship Id="rId14" Type="http://schemas.openxmlformats.org/officeDocument/2006/relationships/hyperlink" Target="mailto:transport@myerscoug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2022-08-15T19:09:00Z</dcterms:created>
  <dcterms:modified xsi:type="dcterms:W3CDTF">2022-08-15T19:09:00Z</dcterms:modified>
</cp:coreProperties>
</file>